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bookmarkStart w:id="4" w:name="_GoBack"/>
      <w:bookmarkEnd w:id="4"/>
      <w:bookmarkStart w:id="0" w:name="_Toc3161_WPSOffice_Level1"/>
      <w:bookmarkStart w:id="1" w:name="_Toc27409_WPSOffice_Level1"/>
      <w:r>
        <w:rPr>
          <w:rFonts w:hint="eastAsia" w:ascii="宋体" w:hAnsi="宋体" w:cs="宋体"/>
          <w:b/>
          <w:color w:val="auto"/>
          <w:sz w:val="28"/>
          <w:szCs w:val="28"/>
          <w:highlight w:val="none"/>
        </w:rPr>
        <w:t>附表一</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2022年G4216蓉丽高速攀枝花段路面病害处治工程劳务合作</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分段划分、工作内容、工期统计表</w:t>
      </w:r>
    </w:p>
    <w:p>
      <w:pPr>
        <w:pStyle w:val="2"/>
        <w:ind w:left="0" w:leftChars="0" w:firstLine="0" w:firstLineChars="0"/>
        <w:jc w:val="left"/>
        <w:rPr>
          <w:rFonts w:hint="eastAsia" w:ascii="宋体" w:hAnsi="宋体" w:eastAsia="宋体" w:cs="宋体"/>
          <w:b/>
          <w:color w:val="auto"/>
          <w:sz w:val="28"/>
          <w:szCs w:val="28"/>
          <w:highlight w:val="yellow"/>
        </w:rPr>
      </w:pPr>
      <w:bookmarkStart w:id="2" w:name="_Toc20280_WPSOffice_Level1"/>
      <w:bookmarkStart w:id="3" w:name="_Toc22287"/>
    </w:p>
    <w:p>
      <w:pPr>
        <w:pStyle w:val="2"/>
        <w:jc w:val="left"/>
        <w:rPr>
          <w:rFonts w:hint="eastAsia" w:ascii="宋体" w:hAnsi="宋体" w:eastAsia="宋体" w:cs="宋体"/>
          <w:b/>
          <w:color w:val="auto"/>
          <w:sz w:val="28"/>
          <w:szCs w:val="28"/>
          <w:highlight w:val="yellow"/>
        </w:rPr>
      </w:pPr>
    </w:p>
    <w:tbl>
      <w:tblPr>
        <w:tblStyle w:val="25"/>
        <w:tblpPr w:leftFromText="180" w:rightFromText="180" w:vertAnchor="text" w:horzAnchor="page" w:tblpX="1594" w:tblpY="42"/>
        <w:tblOverlap w:val="never"/>
        <w:tblW w:w="9415" w:type="dxa"/>
        <w:jc w:val="center"/>
        <w:tblLayout w:type="fixed"/>
        <w:tblCellMar>
          <w:top w:w="0" w:type="dxa"/>
          <w:left w:w="0" w:type="dxa"/>
          <w:bottom w:w="0" w:type="dxa"/>
          <w:right w:w="0" w:type="dxa"/>
        </w:tblCellMar>
      </w:tblPr>
      <w:tblGrid>
        <w:gridCol w:w="859"/>
        <w:gridCol w:w="2324"/>
        <w:gridCol w:w="969"/>
        <w:gridCol w:w="4063"/>
        <w:gridCol w:w="1200"/>
      </w:tblGrid>
      <w:tr>
        <w:tblPrEx>
          <w:tblCellMar>
            <w:top w:w="0" w:type="dxa"/>
            <w:left w:w="0" w:type="dxa"/>
            <w:bottom w:w="0" w:type="dxa"/>
            <w:right w:w="0" w:type="dxa"/>
          </w:tblCellMar>
        </w:tblPrEx>
        <w:trPr>
          <w:trHeight w:val="480" w:hRule="atLeast"/>
          <w:tblHeader/>
          <w:jc w:val="center"/>
        </w:trPr>
        <w:tc>
          <w:tcPr>
            <w:tcW w:w="85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序号</w:t>
            </w:r>
          </w:p>
        </w:tc>
        <w:tc>
          <w:tcPr>
            <w:tcW w:w="23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96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长（Km）</w:t>
            </w:r>
          </w:p>
        </w:tc>
        <w:tc>
          <w:tcPr>
            <w:tcW w:w="40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2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r>
              <w:rPr>
                <w:rFonts w:hint="eastAsia" w:ascii="宋体" w:hAnsi="宋体" w:cs="宋体"/>
                <w:color w:val="auto"/>
                <w:kern w:val="0"/>
                <w:sz w:val="18"/>
                <w:szCs w:val="18"/>
                <w:highlight w:val="none"/>
                <w:lang w:eastAsia="zh-CN" w:bidi="ar"/>
              </w:rPr>
              <w:t>天</w:t>
            </w:r>
            <w:r>
              <w:rPr>
                <w:rFonts w:hint="eastAsia" w:ascii="宋体" w:hAnsi="宋体" w:eastAsia="宋体" w:cs="宋体"/>
                <w:color w:val="auto"/>
                <w:kern w:val="0"/>
                <w:sz w:val="18"/>
                <w:szCs w:val="18"/>
                <w:highlight w:val="none"/>
                <w:lang w:bidi="ar"/>
              </w:rPr>
              <w:t>）</w:t>
            </w:r>
          </w:p>
        </w:tc>
      </w:tr>
      <w:tr>
        <w:tblPrEx>
          <w:tblCellMar>
            <w:top w:w="0" w:type="dxa"/>
            <w:left w:w="0" w:type="dxa"/>
            <w:bottom w:w="0" w:type="dxa"/>
            <w:right w:w="0" w:type="dxa"/>
          </w:tblCellMar>
        </w:tblPrEx>
        <w:trPr>
          <w:trHeight w:val="500" w:hRule="atLeast"/>
          <w:tblHeader/>
          <w:jc w:val="center"/>
        </w:trPr>
        <w:tc>
          <w:tcPr>
            <w:tcW w:w="85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23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406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2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r>
      <w:tr>
        <w:tblPrEx>
          <w:tblCellMar>
            <w:top w:w="0" w:type="dxa"/>
            <w:left w:w="0" w:type="dxa"/>
            <w:bottom w:w="0" w:type="dxa"/>
            <w:right w:w="0" w:type="dxa"/>
          </w:tblCellMar>
        </w:tblPrEx>
        <w:trPr>
          <w:trHeight w:val="842" w:hRule="atLeast"/>
          <w:jc w:val="center"/>
        </w:trPr>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rPr>
              <w:t>1</w:t>
            </w:r>
          </w:p>
        </w:tc>
        <w:tc>
          <w:tcPr>
            <w:tcW w:w="23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K673+590-K721+720</w:t>
            </w:r>
          </w:p>
        </w:tc>
        <w:tc>
          <w:tcPr>
            <w:tcW w:w="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51.2</w:t>
            </w:r>
          </w:p>
        </w:tc>
        <w:tc>
          <w:tcPr>
            <w:tcW w:w="40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路面铣刨、罩面、标线</w:t>
            </w:r>
            <w:r>
              <w:rPr>
                <w:rFonts w:hint="eastAsia" w:ascii="宋体" w:hAnsi="宋体" w:cs="宋体"/>
                <w:color w:val="auto"/>
                <w:kern w:val="0"/>
                <w:sz w:val="18"/>
                <w:szCs w:val="18"/>
                <w:highlight w:val="none"/>
                <w:lang w:val="en-US" w:eastAsia="zh-CN" w:bidi="ar"/>
              </w:rPr>
              <w:t>恢复</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43</w:t>
            </w:r>
          </w:p>
        </w:tc>
      </w:tr>
    </w:tbl>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rPr>
          <w:rFonts w:hint="eastAsia" w:ascii="宋体" w:hAnsi="宋体" w:eastAsia="宋体" w:cs="宋体"/>
          <w:b/>
          <w:color w:val="auto"/>
          <w:sz w:val="28"/>
          <w:szCs w:val="28"/>
          <w:highlight w:val="yellow"/>
        </w:rPr>
      </w:pPr>
    </w:p>
    <w:p>
      <w:pPr>
        <w:pStyle w:val="13"/>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cs="宋体"/>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2022年G4216蓉丽高速攀枝花段路面病害处治工程</w:t>
      </w:r>
      <w:r>
        <w:rPr>
          <w:rFonts w:hint="eastAsia" w:ascii="宋体" w:hAnsi="宋体" w:cs="宋体"/>
          <w:b/>
          <w:bCs/>
          <w:color w:val="auto"/>
          <w:sz w:val="32"/>
          <w:szCs w:val="32"/>
          <w:highlight w:val="none"/>
          <w:lang w:val="en-US" w:eastAsia="zh-CN"/>
        </w:rPr>
        <w:t>劳务合作</w:t>
      </w: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5"/>
        <w:tblW w:w="9919" w:type="dxa"/>
        <w:tblInd w:w="0" w:type="dxa"/>
        <w:tblLayout w:type="fixed"/>
        <w:tblCellMar>
          <w:top w:w="0" w:type="dxa"/>
          <w:left w:w="0" w:type="dxa"/>
          <w:bottom w:w="0" w:type="dxa"/>
          <w:right w:w="0" w:type="dxa"/>
        </w:tblCellMar>
      </w:tblPr>
      <w:tblGrid>
        <w:gridCol w:w="528"/>
        <w:gridCol w:w="615"/>
        <w:gridCol w:w="3690"/>
        <w:gridCol w:w="3974"/>
        <w:gridCol w:w="1112"/>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18"/>
                <w:szCs w:val="18"/>
                <w:highlight w:val="none"/>
                <w:shd w:val="clear" w:color="auto" w:fill="auto"/>
              </w:rPr>
            </w:pPr>
            <w:r>
              <w:rPr>
                <w:rFonts w:hint="eastAsia" w:ascii="宋体" w:hAnsi="宋体" w:cs="宋体"/>
                <w:color w:val="auto"/>
                <w:kern w:val="0"/>
                <w:sz w:val="18"/>
                <w:szCs w:val="18"/>
                <w:highlight w:val="none"/>
                <w:shd w:val="clear" w:color="auto" w:fill="auto"/>
                <w:lang w:bidi="ar"/>
              </w:rPr>
              <w:t>序号</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shd w:val="clear" w:color="auto" w:fill="auto"/>
                <w:lang w:val="en-US" w:eastAsia="zh-CN" w:bidi="ar-SA"/>
              </w:rPr>
            </w:pPr>
            <w:r>
              <w:rPr>
                <w:rFonts w:hint="eastAsia" w:ascii="宋体" w:hAnsi="宋体" w:eastAsia="宋体" w:cs="宋体"/>
                <w:color w:val="auto"/>
                <w:sz w:val="18"/>
                <w:szCs w:val="18"/>
                <w:highlight w:val="none"/>
                <w:shd w:val="clear" w:color="auto" w:fill="auto"/>
              </w:rPr>
              <w:t>特征</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6"/>
              <w:kinsoku w:val="0"/>
              <w:overflowPunct w:val="0"/>
              <w:spacing w:line="239" w:lineRule="exact"/>
              <w:ind w:left="426" w:right="344"/>
              <w:jc w:val="center"/>
              <w:rPr>
                <w:color w:val="auto"/>
                <w:sz w:val="18"/>
                <w:szCs w:val="18"/>
                <w:highlight w:val="none"/>
                <w:shd w:val="clear" w:color="auto" w:fill="auto"/>
              </w:rPr>
            </w:pPr>
            <w:r>
              <w:rPr>
                <w:rFonts w:hint="eastAsia"/>
                <w:color w:val="auto"/>
                <w:sz w:val="18"/>
                <w:szCs w:val="18"/>
                <w:highlight w:val="none"/>
                <w:shd w:val="clear" w:color="auto" w:fill="auto"/>
              </w:rPr>
              <w:t>施工企业资质等级要求</w:t>
            </w:r>
          </w:p>
        </w:tc>
        <w:tc>
          <w:tcPr>
            <w:tcW w:w="3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6"/>
              <w:widowControl/>
              <w:kinsoku w:val="0"/>
              <w:overflowPunct w:val="0"/>
              <w:spacing w:line="239" w:lineRule="exact"/>
              <w:ind w:left="426" w:right="344"/>
              <w:jc w:val="center"/>
              <w:textAlignment w:val="center"/>
              <w:rPr>
                <w:color w:val="auto"/>
                <w:sz w:val="18"/>
                <w:szCs w:val="18"/>
                <w:highlight w:val="none"/>
                <w:shd w:val="clear" w:color="auto" w:fill="auto"/>
              </w:rPr>
            </w:pPr>
            <w:r>
              <w:rPr>
                <w:rFonts w:hint="eastAsia"/>
                <w:color w:val="auto"/>
                <w:sz w:val="18"/>
                <w:szCs w:val="18"/>
                <w:highlight w:val="none"/>
                <w:shd w:val="clear" w:color="auto" w:fill="auto"/>
              </w:rPr>
              <w:t>业绩基本要求</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备注</w:t>
            </w:r>
          </w:p>
        </w:tc>
      </w:tr>
      <w:tr>
        <w:tblPrEx>
          <w:tblCellMar>
            <w:top w:w="0" w:type="dxa"/>
            <w:left w:w="0" w:type="dxa"/>
            <w:bottom w:w="0" w:type="dxa"/>
            <w:right w:w="0" w:type="dxa"/>
          </w:tblCellMar>
        </w:tblPrEx>
        <w:trPr>
          <w:trHeight w:val="1061"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1</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路面</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shd w:val="clear" w:color="auto" w:fill="auto"/>
                <w:lang w:val="en-US" w:eastAsia="zh-CN" w:bidi="ar-SA"/>
              </w:rPr>
            </w:pPr>
            <w:r>
              <w:rPr>
                <w:rFonts w:hint="eastAsia" w:ascii="宋体" w:hAnsi="宋体" w:eastAsia="宋体" w:cs="宋体"/>
                <w:color w:val="auto"/>
                <w:kern w:val="2"/>
                <w:sz w:val="18"/>
                <w:szCs w:val="18"/>
                <w:highlight w:val="none"/>
                <w:shd w:val="clear" w:color="auto" w:fill="auto"/>
                <w:lang w:val="zh-CN" w:eastAsia="zh-CN" w:bidi="zh-CN"/>
              </w:rPr>
              <w:t>施工劳务资质或公路工程施工总承包三级及以上资质</w:t>
            </w:r>
          </w:p>
        </w:tc>
        <w:tc>
          <w:tcPr>
            <w:tcW w:w="3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cs="宋体"/>
                <w:color w:val="auto"/>
                <w:sz w:val="18"/>
                <w:szCs w:val="18"/>
                <w:highlight w:val="none"/>
                <w:shd w:val="clear" w:color="auto" w:fill="auto"/>
                <w:lang w:val="en-US" w:eastAsia="zh-CN"/>
              </w:rPr>
              <w:t>3</w:t>
            </w:r>
            <w:r>
              <w:rPr>
                <w:rFonts w:hint="eastAsia" w:ascii="宋体" w:hAnsi="宋体" w:cs="宋体"/>
                <w:color w:val="auto"/>
                <w:sz w:val="18"/>
                <w:szCs w:val="18"/>
                <w:highlight w:val="none"/>
                <w:shd w:val="clear" w:color="auto" w:fill="auto"/>
              </w:rPr>
              <w:t>年内</w:t>
            </w:r>
            <w:r>
              <w:rPr>
                <w:rFonts w:hint="eastAsia" w:ascii="宋体" w:hAnsi="宋体" w:cs="宋体"/>
                <w:color w:val="auto"/>
                <w:kern w:val="0"/>
                <w:sz w:val="18"/>
                <w:szCs w:val="18"/>
                <w:highlight w:val="none"/>
                <w:shd w:val="clear" w:color="auto" w:fill="auto"/>
                <w:lang w:val="en-US" w:eastAsia="zh-CN" w:bidi="ar"/>
              </w:rPr>
              <w:t>（</w:t>
            </w:r>
            <w:r>
              <w:rPr>
                <w:rFonts w:hint="eastAsia" w:ascii="宋体" w:hAnsi="宋体" w:cs="宋体"/>
                <w:color w:val="auto"/>
                <w:kern w:val="0"/>
                <w:sz w:val="18"/>
                <w:szCs w:val="18"/>
                <w:highlight w:val="none"/>
                <w:shd w:val="clear" w:color="auto" w:fill="auto"/>
                <w:lang w:bidi="ar"/>
              </w:rPr>
              <w:t>20</w:t>
            </w:r>
            <w:r>
              <w:rPr>
                <w:rFonts w:hint="eastAsia" w:ascii="宋体" w:hAnsi="宋体" w:cs="宋体"/>
                <w:color w:val="auto"/>
                <w:kern w:val="0"/>
                <w:sz w:val="18"/>
                <w:szCs w:val="18"/>
                <w:highlight w:val="none"/>
                <w:shd w:val="clear" w:color="auto" w:fill="auto"/>
                <w:lang w:val="en-US" w:eastAsia="zh-CN" w:bidi="ar"/>
              </w:rPr>
              <w:t>19</w:t>
            </w:r>
            <w:r>
              <w:rPr>
                <w:rFonts w:hint="eastAsia" w:ascii="宋体" w:hAnsi="宋体" w:cs="宋体"/>
                <w:color w:val="auto"/>
                <w:kern w:val="0"/>
                <w:sz w:val="18"/>
                <w:szCs w:val="18"/>
                <w:highlight w:val="none"/>
                <w:shd w:val="clear" w:color="auto" w:fill="auto"/>
                <w:lang w:bidi="ar"/>
              </w:rPr>
              <w:t>年1月1日</w:t>
            </w:r>
            <w:r>
              <w:rPr>
                <w:rFonts w:hint="eastAsia" w:ascii="宋体" w:hAnsi="宋体" w:cs="宋体"/>
                <w:color w:val="auto"/>
                <w:kern w:val="0"/>
                <w:sz w:val="18"/>
                <w:szCs w:val="18"/>
                <w:highlight w:val="none"/>
                <w:shd w:val="clear" w:color="auto" w:fill="auto"/>
                <w:lang w:val="en-US" w:eastAsia="zh-CN" w:bidi="ar"/>
              </w:rPr>
              <w:t>起算</w:t>
            </w:r>
            <w:r>
              <w:rPr>
                <w:rFonts w:hint="eastAsia" w:ascii="宋体" w:hAnsi="宋体" w:cs="宋体"/>
                <w:color w:val="auto"/>
                <w:kern w:val="0"/>
                <w:sz w:val="18"/>
                <w:szCs w:val="18"/>
                <w:highlight w:val="none"/>
                <w:shd w:val="clear" w:color="auto" w:fill="auto"/>
                <w:lang w:eastAsia="zh-CN" w:bidi="ar"/>
              </w:rPr>
              <w:t>）具有</w:t>
            </w:r>
            <w:r>
              <w:rPr>
                <w:rFonts w:hint="eastAsia" w:ascii="宋体" w:hAnsi="宋体" w:cs="宋体"/>
                <w:color w:val="auto"/>
                <w:kern w:val="0"/>
                <w:sz w:val="18"/>
                <w:szCs w:val="18"/>
                <w:highlight w:val="none"/>
                <w:shd w:val="clear" w:color="auto" w:fill="auto"/>
                <w:lang w:val="en-US" w:eastAsia="zh-CN" w:bidi="ar"/>
              </w:rPr>
              <w:t>1个</w:t>
            </w:r>
            <w:r>
              <w:rPr>
                <w:rFonts w:hint="eastAsia" w:ascii="宋体" w:hAnsi="宋体" w:cs="宋体"/>
                <w:color w:val="auto"/>
                <w:kern w:val="0"/>
                <w:sz w:val="18"/>
                <w:szCs w:val="18"/>
                <w:highlight w:val="none"/>
                <w:shd w:val="clear" w:color="auto" w:fill="auto"/>
                <w:lang w:eastAsia="zh-CN" w:bidi="ar"/>
              </w:rPr>
              <w:t>合同以</w:t>
            </w:r>
            <w:r>
              <w:rPr>
                <w:rFonts w:hint="eastAsia" w:ascii="宋体" w:hAnsi="宋体" w:cs="宋体"/>
                <w:color w:val="auto"/>
                <w:kern w:val="0"/>
                <w:sz w:val="18"/>
                <w:szCs w:val="18"/>
                <w:highlight w:val="none"/>
                <w:shd w:val="clear" w:color="auto" w:fill="auto"/>
                <w:lang w:val="en-US" w:eastAsia="zh-CN" w:bidi="ar"/>
              </w:rPr>
              <w:t>上的高速公路路面工程施工业绩。</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shd w:val="clear" w:color="auto" w:fill="auto"/>
                <w:lang w:eastAsia="zh-CN"/>
              </w:rPr>
            </w:pPr>
          </w:p>
        </w:tc>
      </w:tr>
    </w:tbl>
    <w:p>
      <w:pPr>
        <w:pStyle w:val="2"/>
        <w:ind w:firstLine="0"/>
        <w:jc w:val="left"/>
        <w:rPr>
          <w:rFonts w:hint="eastAsia" w:ascii="Times New Roman" w:hAnsi="Times New Roman" w:eastAsia="宋体" w:cs="Times New Roman"/>
          <w:b/>
          <w:bCs/>
          <w:color w:val="auto"/>
          <w:kern w:val="2"/>
          <w:sz w:val="20"/>
          <w:szCs w:val="20"/>
          <w:highlight w:val="none"/>
          <w:shd w:val="clear" w:color="auto" w:fill="auto"/>
          <w:lang w:val="en-US" w:eastAsia="zh-CN" w:bidi="ar-SA"/>
        </w:rPr>
      </w:pPr>
    </w:p>
    <w:p>
      <w:pPr>
        <w:rPr>
          <w:rFonts w:hint="eastAsia"/>
          <w:lang w:val="en-US" w:eastAsia="zh-CN"/>
        </w:rPr>
      </w:pPr>
    </w:p>
    <w:p>
      <w:pPr>
        <w:rPr>
          <w:rFonts w:hint="default"/>
          <w:lang w:val="en-US" w:eastAsia="zh-CN"/>
        </w:rPr>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5"/>
        <w:tblpPr w:leftFromText="180" w:rightFromText="180" w:vertAnchor="text" w:tblpX="1"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val="en-US" w:eastAsia="zh-CN"/>
              </w:rPr>
              <w:t>2022年G4216蓉丽高速攀枝花段路面病害处治工程劳务合作标段</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1</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2</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3</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项目安全负责人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cs="宋体"/>
                <w:sz w:val="18"/>
                <w:szCs w:val="18"/>
                <w:highlight w:val="none"/>
                <w:lang w:eastAsia="zh-CN"/>
              </w:rPr>
            </w:pPr>
            <w:r>
              <w:rPr>
                <w:rFonts w:hint="eastAsia" w:ascii="宋体" w:hAnsi="宋体" w:cs="宋体"/>
                <w:i w:val="0"/>
                <w:color w:val="auto"/>
                <w:sz w:val="20"/>
                <w:szCs w:val="20"/>
                <w:highlight w:val="none"/>
                <w:u w:val="none"/>
                <w:lang w:eastAsia="zh-CN"/>
              </w:rPr>
              <w:t>具</w:t>
            </w:r>
            <w:r>
              <w:rPr>
                <w:rFonts w:hint="eastAsia" w:ascii="宋体" w:hAnsi="宋体" w:cs="宋体"/>
                <w:sz w:val="18"/>
                <w:szCs w:val="18"/>
                <w:highlight w:val="none"/>
              </w:rPr>
              <w:t>持主管部门颁发的安全</w:t>
            </w:r>
            <w:r>
              <w:rPr>
                <w:rFonts w:ascii="宋体" w:hAnsi="宋体" w:cs="宋体"/>
                <w:sz w:val="18"/>
                <w:szCs w:val="18"/>
                <w:highlight w:val="none"/>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yellow"/>
        </w:rPr>
      </w:pPr>
      <w:r>
        <w:rPr>
          <w:rFonts w:hint="eastAsia" w:ascii="宋体" w:hAnsi="宋体" w:eastAsia="宋体" w:cs="宋体"/>
          <w:b/>
          <w:color w:val="auto"/>
          <w:sz w:val="28"/>
          <w:szCs w:val="28"/>
          <w:highlight w:val="yellow"/>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tbl>
      <w:tblPr>
        <w:tblStyle w:val="25"/>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32"/>
                <w:szCs w:val="32"/>
                <w:highlight w:val="none"/>
                <w:lang w:val="en-US" w:eastAsia="zh-CN"/>
              </w:rPr>
              <w:t>2022年G4216蓉丽高速攀枝花段路面病害处治工程</w:t>
            </w:r>
            <w:r>
              <w:rPr>
                <w:rFonts w:hint="eastAsia" w:ascii="仿宋" w:hAnsi="仿宋" w:eastAsia="仿宋" w:cs="仿宋"/>
                <w:b/>
                <w:bCs/>
                <w:color w:val="auto"/>
                <w:sz w:val="28"/>
                <w:szCs w:val="28"/>
                <w:highlight w:val="none"/>
                <w:lang w:val="en-US" w:eastAsia="zh-CN"/>
              </w:rPr>
              <w:t>劳务合作</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noWrap w:val="0"/>
            <w:tcMar>
              <w:top w:w="15" w:type="dxa"/>
              <w:left w:w="15" w:type="dxa"/>
              <w:right w:w="15" w:type="dxa"/>
            </w:tcMar>
            <w:vAlign w:val="center"/>
          </w:tcPr>
          <w:tbl>
            <w:tblPr>
              <w:tblStyle w:val="25"/>
              <w:tblpPr w:leftFromText="180" w:rightFromText="180" w:vertAnchor="text" w:horzAnchor="page" w:tblpXSpec="center" w:tblpY="-2073"/>
              <w:tblOverlap w:val="never"/>
              <w:tblW w:w="9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885"/>
              <w:gridCol w:w="1065"/>
              <w:gridCol w:w="907"/>
              <w:gridCol w:w="870"/>
              <w:gridCol w:w="1520"/>
              <w:gridCol w:w="826"/>
              <w:gridCol w:w="1059"/>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645"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eastAsia="zh-CN"/>
                    </w:rPr>
                  </w:pPr>
                  <w:r>
                    <w:rPr>
                      <w:rFonts w:hint="eastAsia"/>
                      <w:highlight w:val="none"/>
                      <w:lang w:eastAsia="zh-CN"/>
                    </w:rPr>
                    <w:t>序号</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rPr>
                  </w:pPr>
                  <w:r>
                    <w:rPr>
                      <w:rFonts w:hint="eastAsia"/>
                      <w:highlight w:val="none"/>
                    </w:rPr>
                    <w:t>机械设备名称</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规格、型号</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val="en-US"/>
                    </w:rPr>
                  </w:pPr>
                  <w:r>
                    <w:rPr>
                      <w:rFonts w:hint="eastAsia"/>
                      <w:highlight w:val="none"/>
                      <w:lang w:eastAsia="zh-CN"/>
                    </w:rPr>
                    <w:t>单位</w:t>
                  </w:r>
                </w:p>
              </w:tc>
              <w:tc>
                <w:tcPr>
                  <w:tcW w:w="870" w:type="dxa"/>
                  <w:tcBorders>
                    <w:top w:val="single" w:color="auto" w:sz="4" w:space="0"/>
                    <w:left w:val="single" w:color="auto" w:sz="4" w:space="0"/>
                    <w:bottom w:val="nil"/>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both"/>
                    <w:textAlignment w:val="auto"/>
                    <w:rPr>
                      <w:rFonts w:hint="eastAsia" w:eastAsia="宋体"/>
                      <w:highlight w:val="none"/>
                      <w:lang w:val="en-US" w:eastAsia="zh-CN"/>
                    </w:rPr>
                  </w:pPr>
                  <w:r>
                    <w:rPr>
                      <w:rFonts w:hint="eastAsia"/>
                      <w:highlight w:val="none"/>
                      <w:lang w:val="en-US" w:eastAsia="zh-CN"/>
                    </w:rPr>
                    <w:t>基本要求数量</w:t>
                  </w:r>
                </w:p>
              </w:tc>
              <w:tc>
                <w:tcPr>
                  <w:tcW w:w="1520" w:type="dxa"/>
                  <w:tcBorders>
                    <w:top w:val="single" w:color="auto" w:sz="4" w:space="0"/>
                    <w:left w:val="single" w:color="auto" w:sz="4" w:space="0"/>
                    <w:bottom w:val="nil"/>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每增加一台自有设备加分值</w:t>
                  </w:r>
                </w:p>
              </w:tc>
              <w:tc>
                <w:tcPr>
                  <w:tcW w:w="826" w:type="dxa"/>
                  <w:tcBorders>
                    <w:top w:val="single" w:color="auto" w:sz="4" w:space="0"/>
                    <w:left w:val="single" w:color="auto" w:sz="4" w:space="0"/>
                    <w:bottom w:val="nil"/>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加分上限</w:t>
                  </w:r>
                </w:p>
              </w:tc>
              <w:tc>
                <w:tcPr>
                  <w:tcW w:w="10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lang w:val="en-US" w:eastAsia="zh-CN"/>
                    </w:rPr>
                  </w:pPr>
                  <w:r>
                    <w:rPr>
                      <w:rFonts w:hint="eastAsia"/>
                      <w:lang w:val="en-US" w:eastAsia="zh-CN"/>
                    </w:rPr>
                    <w:t>出厂日期</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eastAsia="zh-CN"/>
                    </w:rPr>
                  </w:pPr>
                  <w:r>
                    <w:rPr>
                      <w:rFonts w:hint="eastAsia"/>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highlight w:val="none"/>
                      <w:lang w:val="en-US" w:eastAsia="zh-CN"/>
                    </w:rPr>
                  </w:pPr>
                  <w:r>
                    <w:rPr>
                      <w:rFonts w:hint="eastAsia" w:ascii="宋体" w:hAnsi="宋体" w:eastAsia="宋体" w:cs="宋体"/>
                      <w:color w:val="000000"/>
                      <w:kern w:val="0"/>
                      <w:sz w:val="22"/>
                      <w:szCs w:val="22"/>
                      <w:lang w:val="en-US" w:eastAsia="zh-CN" w:bidi="ar-SA"/>
                    </w:rPr>
                    <w:t>1</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沥青砼摊铺机</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1</w:t>
                  </w:r>
                </w:p>
              </w:tc>
              <w:tc>
                <w:tcPr>
                  <w:tcW w:w="15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r>
                    <w:rPr>
                      <w:rFonts w:hint="eastAsia"/>
                      <w:highlight w:val="none"/>
                      <w:lang w:val="en-US" w:eastAsia="zh-CN"/>
                    </w:rPr>
                    <w:t>2018年1月后</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45"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highlight w:val="none"/>
                      <w:lang w:eastAsia="zh-CN"/>
                    </w:rPr>
                  </w:pPr>
                  <w:r>
                    <w:rPr>
                      <w:rFonts w:hint="eastAsia" w:ascii="宋体" w:hAnsi="宋体" w:eastAsia="宋体" w:cs="宋体"/>
                      <w:color w:val="000000"/>
                      <w:kern w:val="0"/>
                      <w:sz w:val="22"/>
                      <w:szCs w:val="22"/>
                      <w:lang w:val="en-US" w:eastAsia="zh-CN" w:bidi="ar-SA"/>
                    </w:rPr>
                    <w:t>2</w:t>
                  </w:r>
                </w:p>
              </w:tc>
              <w:tc>
                <w:tcPr>
                  <w:tcW w:w="1885"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双钢轮压路机</w:t>
                  </w:r>
                </w:p>
              </w:tc>
              <w:tc>
                <w:tcPr>
                  <w:tcW w:w="1065" w:type="dxa"/>
                  <w:tcBorders>
                    <w:top w:val="single" w:color="auto"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907" w:type="dxa"/>
                  <w:tcBorders>
                    <w:top w:val="single" w:color="auto"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870"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2</w:t>
                  </w:r>
                </w:p>
              </w:tc>
              <w:tc>
                <w:tcPr>
                  <w:tcW w:w="1520"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0.5</w:t>
                  </w:r>
                </w:p>
              </w:tc>
              <w:tc>
                <w:tcPr>
                  <w:tcW w:w="1059" w:type="dxa"/>
                  <w:vMerge w:val="continue"/>
                  <w:tcBorders>
                    <w:top w:val="single" w:color="auto" w:sz="4" w:space="0"/>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top w:val="single" w:color="auto" w:sz="4" w:space="0"/>
                    <w:left w:val="single" w:color="000000" w:sz="4" w:space="0"/>
                    <w:right w:val="single" w:color="auto" w:sz="4" w:space="0"/>
                    <w:tl2br w:val="nil"/>
                    <w:tr2bl w:val="nil"/>
                  </w:tcBorders>
                  <w:noWrap w:val="0"/>
                  <w:vAlign w:val="center"/>
                </w:tcPr>
                <w:p>
                  <w:pPr>
                    <w:widowControl/>
                    <w:numPr>
                      <w:ilvl w:val="0"/>
                      <w:numId w:val="0"/>
                    </w:numPr>
                    <w:spacing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3</w:t>
                  </w:r>
                </w:p>
              </w:tc>
              <w:tc>
                <w:tcPr>
                  <w:tcW w:w="1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胶轮压路机</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2</w:t>
                  </w:r>
                </w:p>
              </w:tc>
              <w:tc>
                <w:tcPr>
                  <w:tcW w:w="1520"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5</w:t>
                  </w: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4</w:t>
                  </w:r>
                </w:p>
              </w:tc>
              <w:tc>
                <w:tcPr>
                  <w:tcW w:w="1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铣刨机</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1</w:t>
                  </w:r>
                </w:p>
              </w:tc>
              <w:tc>
                <w:tcPr>
                  <w:tcW w:w="1520"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5</w:t>
                  </w:r>
                </w:p>
              </w:tc>
              <w:tc>
                <w:tcPr>
                  <w:tcW w:w="1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扫地车</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1</w:t>
                  </w:r>
                </w:p>
              </w:tc>
              <w:tc>
                <w:tcPr>
                  <w:tcW w:w="1520"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6</w:t>
                  </w:r>
                </w:p>
              </w:tc>
              <w:tc>
                <w:tcPr>
                  <w:tcW w:w="1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水车</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m³</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1</w:t>
                  </w:r>
                </w:p>
              </w:tc>
              <w:tc>
                <w:tcPr>
                  <w:tcW w:w="1520"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7</w:t>
                  </w:r>
                </w:p>
              </w:tc>
              <w:tc>
                <w:tcPr>
                  <w:tcW w:w="1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乳化沥青洒布车</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1</w:t>
                  </w:r>
                </w:p>
              </w:tc>
              <w:tc>
                <w:tcPr>
                  <w:tcW w:w="1520"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8</w:t>
                  </w:r>
                </w:p>
              </w:tc>
              <w:tc>
                <w:tcPr>
                  <w:tcW w:w="1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金杯车</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sz w:val="21"/>
                      <w:szCs w:val="21"/>
                      <w:highlight w:val="none"/>
                      <w:lang w:val="en-US" w:eastAsia="zh-CN"/>
                    </w:rPr>
                    <w:t>9座及以上</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1</w:t>
                  </w:r>
                </w:p>
              </w:tc>
              <w:tc>
                <w:tcPr>
                  <w:tcW w:w="1520"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9</w:t>
                  </w:r>
                </w:p>
              </w:tc>
              <w:tc>
                <w:tcPr>
                  <w:tcW w:w="1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施划标线用车</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1</w:t>
                  </w:r>
                </w:p>
              </w:tc>
              <w:tc>
                <w:tcPr>
                  <w:tcW w:w="1520"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10</w:t>
                  </w:r>
                </w:p>
              </w:tc>
              <w:tc>
                <w:tcPr>
                  <w:tcW w:w="1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挖掘机</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1</w:t>
                  </w:r>
                </w:p>
              </w:tc>
              <w:tc>
                <w:tcPr>
                  <w:tcW w:w="1520"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11</w:t>
                  </w:r>
                </w:p>
              </w:tc>
              <w:tc>
                <w:tcPr>
                  <w:tcW w:w="1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运渣车</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w:t>
                  </w:r>
                </w:p>
              </w:tc>
              <w:tc>
                <w:tcPr>
                  <w:tcW w:w="1520"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12</w:t>
                  </w:r>
                </w:p>
              </w:tc>
              <w:tc>
                <w:tcPr>
                  <w:tcW w:w="1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拖车</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sz w:val="21"/>
                      <w:szCs w:val="21"/>
                      <w:highlight w:val="none"/>
                      <w:lang w:val="en-US" w:eastAsia="zh-CN"/>
                    </w:rPr>
                    <w:t>6轴</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w:t>
                  </w:r>
                </w:p>
              </w:tc>
              <w:tc>
                <w:tcPr>
                  <w:tcW w:w="1520"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13</w:t>
                  </w:r>
                </w:p>
              </w:tc>
              <w:tc>
                <w:tcPr>
                  <w:tcW w:w="1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热料运输车</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8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10</w:t>
                  </w:r>
                </w:p>
              </w:tc>
              <w:tc>
                <w:tcPr>
                  <w:tcW w:w="1520"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bl>
          <w:p>
            <w:pPr>
              <w:keepNext w:val="0"/>
              <w:keepLines w:val="0"/>
              <w:widowControl/>
              <w:numPr>
                <w:ilvl w:val="0"/>
                <w:numId w:val="0"/>
              </w:numPr>
              <w:suppressLineNumbers w:val="0"/>
              <w:jc w:val="left"/>
              <w:textAlignment w:val="auto"/>
              <w:rPr>
                <w:rFonts w:hint="eastAsia"/>
                <w:highlight w:val="none"/>
                <w:lang w:val="en-US" w:eastAsia="zh-CN"/>
              </w:rPr>
            </w:pPr>
          </w:p>
          <w:p>
            <w:pPr>
              <w:keepNext w:val="0"/>
              <w:keepLines w:val="0"/>
              <w:widowControl/>
              <w:numPr>
                <w:ilvl w:val="0"/>
                <w:numId w:val="0"/>
              </w:numPr>
              <w:suppressLineNumbers w:val="0"/>
              <w:jc w:val="left"/>
              <w:textAlignment w:val="auto"/>
              <w:rPr>
                <w:rFonts w:hint="eastAsia"/>
                <w:highlight w:val="none"/>
                <w:lang w:val="en-US" w:eastAsia="zh-CN"/>
              </w:rPr>
            </w:pPr>
            <w:r>
              <w:rPr>
                <w:rFonts w:hint="eastAsia"/>
                <w:highlight w:val="none"/>
                <w:lang w:val="en-US" w:eastAsia="zh-CN"/>
              </w:rPr>
              <w:t>注：1、若监理工程师或招标人认为投标人配备的机械设备不能满足现场施工的需要，或不能保证工程质量和进度时，招标人有权要求投标人增加。</w:t>
            </w:r>
          </w:p>
          <w:p>
            <w:pPr>
              <w:widowControl/>
              <w:numPr>
                <w:ilvl w:val="0"/>
                <w:numId w:val="1"/>
              </w:numPr>
              <w:jc w:val="left"/>
              <w:textAlignment w:val="auto"/>
              <w:rPr>
                <w:rFonts w:hint="eastAsia"/>
                <w:highlight w:val="none"/>
                <w:lang w:val="en-US" w:eastAsia="zh-CN"/>
              </w:rPr>
            </w:pPr>
            <w:r>
              <w:rPr>
                <w:rFonts w:hint="eastAsia"/>
                <w:highlight w:val="none"/>
                <w:lang w:val="en-US" w:eastAsia="zh-CN"/>
              </w:rPr>
              <w:t>本表中的总量为承包人中标后向发包人承诺的投入最低设备要求，并以书面形式纳入合同附件。</w:t>
            </w:r>
          </w:p>
          <w:p>
            <w:pPr>
              <w:widowControl/>
              <w:numPr>
                <w:ilvl w:val="0"/>
                <w:numId w:val="0"/>
              </w:numPr>
              <w:jc w:val="left"/>
              <w:textAlignment w:val="auto"/>
              <w:rPr>
                <w:rFonts w:hint="default"/>
                <w:highlight w:val="none"/>
                <w:lang w:val="en-US" w:eastAsia="zh-CN"/>
              </w:rPr>
            </w:pPr>
            <w:r>
              <w:rPr>
                <w:rFonts w:hint="eastAsia" w:ascii="宋体" w:hAnsi="宋体" w:eastAsia="宋体" w:cs="宋体"/>
                <w:b/>
                <w:bCs/>
                <w:i w:val="0"/>
                <w:iCs w:val="0"/>
                <w:kern w:val="0"/>
                <w:sz w:val="18"/>
                <w:szCs w:val="18"/>
                <w:highlight w:val="none"/>
                <w:u w:val="none"/>
                <w:lang w:val="en-US" w:eastAsia="zh-CN" w:bidi="ar"/>
              </w:rPr>
              <w:t>3、自有设备需提供购买发票,投标人需保证发票真实有效，并在投标文件中提供的发票网上查验结果截图（国家税务总局全国增值税发票查验平台 https://inv-veri.chinatax.gov.cn）。若为虚假发票，作废标处理。</w:t>
            </w:r>
          </w:p>
          <w:p>
            <w:pPr>
              <w:pStyle w:val="2"/>
              <w:rPr>
                <w:rFonts w:hint="eastAsia"/>
                <w:highlight w:val="none"/>
                <w:lang w:val="en-US" w:eastAsia="zh-CN"/>
              </w:rPr>
            </w:pPr>
          </w:p>
        </w:tc>
      </w:tr>
      <w:bookmarkEnd w:id="0"/>
      <w:bookmarkEnd w:id="1"/>
      <w:bookmarkEnd w:id="2"/>
      <w:bookmarkEnd w:id="3"/>
    </w:tbl>
    <w:p>
      <w:pPr>
        <w:pStyle w:val="2"/>
        <w:ind w:firstLine="0"/>
        <w:jc w:val="left"/>
        <w:rPr>
          <w:highlight w:val="none"/>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SO4dQSAgAAEgQAAA4AAABkcnMvZTJvRG9jLnhtbK1TQW7bMBC8F+gf&#10;CN5r2W5cJ4LlII3hokDaFEj7AJqiLKISl1jSltwHtD/IqZfe+y6/I0tKctP0kkMvworcnd2ZHS4u&#10;27pie4VOg8n4ZDTmTBkJuTbbjH/5vH51zpnzwuSiAqMyflCOXy5fvlg0NlVTKKHKFTICMS5tbMZL&#10;722aJE6WqhZuBFYZuiwAa+HpF7dJjqIh9LpKpuPxm6QBzC2CVM7R6aq75D0iPgcQikJLtQK5q5Xx&#10;HSqqSnii5EptHV/GaYtCSX9bFE55VmWcmPr4pSYUb8I3WS5EukVhSy37EcRzRnjCqRbaUNMT1Ep4&#10;wXao/4GqtURwUPiRhDrpiERFiMVk/ESbu1JYFbmQ1M6eRHf/D1Z+3H9CpvOMX3BmRE0LP97/OP78&#10;ffz1nU3H84ugUGNdSol3llJ9+xZa8k1k6+wNyK+OGbguhdmqK0RoSiVymnASKpNHpR2OCyCb5gPk&#10;1ErsPESgtsA6yEeCMEKn7RxO21GtZ5IOZ/P5+YwzSTeT15Ozs1lsINKh1qLz7xTULAQZR9p9xBb7&#10;G+fDLCIdUkIrA2tdVXH/lfnrgBK7ExUN1FcHJmH4joZvN22vzAbyA3FC6MxFT4uCEvAbZw0ZK+OG&#10;3hFn1XtDqgQPDgEOwWYIhJFUmHHPWRde+86rO4t6WxLuoPsVKbfWkVYYrJuh15usEtn2tg5efPwf&#10;s/485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SO4dQSAgAAEgQAAA4AAAAAAAAAAQAg&#10;AAAAHwEAAGRycy9lMm9Eb2MueG1sUEsFBgAAAAAGAAYAWQEAAKM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TMr/+sAgAA8gUAAA4AAABkcnMvZTJvRG9jLnhtbKVU&#10;zW7UMBC+I/EOlu80m10oNGq2B7btBUGllgdwHSe25D9s72aXcw/c4Myx4iXQCp6GAo/B2El2y1Kk&#10;CnJIJjPj+fnm8xweLZVEC+a8MLrE+d4II6apqYRuSvz64uTRM4x8ILoi0mhW4hXz+Gj68MFhaws2&#10;NtzIijkEQbQvWltiHoItssxTzhTxe8YyDcbaOEUC/LomqxxpIbqS2Xg02s9a4yrrDGXeg3bWGXEf&#10;0d0noKlrQdnM0LliOnRRHZMkQEueC+vxNFVb14yGV3XtWUCyxNBpSG9IAvJlfGfTQ1I0jlguaF8C&#10;uU8JOz0pIjQk3YSakUDQ3Ik/QilBnfGmDnvUqKxrJCECXeSjHWxOnZnb1EtTtI3dgA6D2kH9n8PS&#10;l4szh0RV4jFGmigY+I/11c2HdyiP2LS2KcDl1Nlze+Z6RdP9xXaXtVPxC42gZUJ1tUGVLQOioHxy&#10;MD7YnwDgFGz5+GkPOuUwmXgoz0ePMYo2eLqBUH7cHz6YTICP8eQ4mrJtSpam+8KHqI51bspqLTDT&#10;b+Hy/wfXOSeWpSn4iEUP12SA69t6/f3q/c2njz+/fr75cj3glnw3oPnCA353IHZH8wNuf2+dzn04&#10;ZSYhTxYdBEC9apAIHyS61INoSYjqWEMUUVvilCEqlFmwC5NMYWeOgPjWKvVtr67AYeDg2JlBiAnS&#10;sDZJQXm7am1OhJQwuXgolgIcyIEFlMBGqeEmg6gssNLrJt0rb6So4pl4xLvm8rl0aEHirU5PT47f&#10;3KzzYUY87/ySqaMXZ6Q61hUKKwt817DmcKxBsQojyWArRikVF4iQ9/FMzcfSdlg5zD1S8tJUKyAP&#10;rF7YQty4t5AUFg/0+GZOHJRANAV1iaH5uXWi4eCXLgTQOzG6JzqsggRuv7birrn9n7y2q3r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MTKRbrZAAAADAEAAA8AAAAAAAAAAQAgAAAAIgAAAGRycy9k&#10;b3ducmV2LnhtbFBLAQIUABQAAAAIAIdO4kAkzK//rAIAAPIFAAAOAAAAAAAAAAEAIAAAACgBAABk&#10;cnMvZTJvRG9jLnhtbFBLBQYAAAAABgAGAFkBAABG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c2ubdcBAAClAwAADgAAAGRycy9lMm9Eb2MueG1srVPN&#10;jtMwEL4j8Q6W7zRpWQpETVdC1SIktCAVHsB1nMaS7TFjt0l5gOUNOHHhznP1ORjnpyzLZQ9ckvGM&#10;55v5vhmvrjtr2FFh0OBKPp/lnCknodJuX/LPn26eveIsROEqYcCpkp9U4Nfrp09WrS/UAhowlUJG&#10;IC4UrS95E6MvsizIRlkRZuCVo2ANaEWkI+6zCkVL6NZkizxfZi1g5RGkCoG8myHIR0R8DCDUtZZq&#10;A/JglYsDKiojIlEKjfaBr/tu61rJ+KGug4rMlJyYxv5LRcjepW+2Xolij8I3Wo4tiMe08ICTFdpR&#10;0QvURkTBDqj/gbJaIgSo40yCzQYivSLEYp4/0GbbCK96LiR18BfRw/+DlbfHj8h0VfIrzpywNPDz&#10;92/nH7/OP+/YVZKn9aGgW1tP92L3BjpamskfyJlYdzXa9Cc+jOIk7ukiruoikylpuXixzCkkKTZ/&#10;/vol2QSf/cn2GOJbBZYlo+RIw+s1Fcf3IQ5XpyupmIMbbUw/QOP+chDm4FH9BozZicjQcLJit+tG&#10;djuoTkSO3gRVbQC/ctbSRpQ8fDkIVJyZd44kT+szGTgZu8kQTlJqySNnB4963xBWr1OWqtH0eqrj&#10;pqX1uH8m+/7rW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p0e1NgAAAAKAQAADwAAAAAAAAAB&#10;ACAAAAAiAAAAZHJzL2Rvd25yZXYueG1sUEsBAhQAFAAAAAgAh07iQCXNrm3XAQAApQMAAA4AAAAA&#10;AAAAAQAgAAAAJwEAAGRycy9lMm9Eb2MueG1sUEsFBgAAAAAGAAYAWQEAAHA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vert="horz" wrap="square" lIns="0" tIns="0" rIns="0" bIns="0" anchor="t"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EWOZRHWAQAApQMAAA4AAABkcnMvZTJvRG9jLnhtbK1T&#10;zY7TMBC+I/EOlu802V2VhajpSqhahIQAaeEBXMdpLPmPGbdJeQB4A05cuPNcfQ7GTlKW5bIHLsl4&#10;fr6Z7/N4dTNYww4KUHtX84tFyZly0jfa7Wr+6ePtsxecYRSuEcY7VfOjQn6zfvpk1YdKXfrOm0YB&#10;IxCHVR9q3sUYqqJA2SkrcOGDchRsPVgR6Qi7ogHRE7o1xWVZPi96D00ALxUieTdjkE+I8BhA37Za&#10;qo2Xe6tcHFFBGRGJEnY6IF/nadtWyfi+bVFFZmpOTGP+UhOyt+lbrFei2oEInZbTCOIxIzzgZIV2&#10;1PQMtRFRsD3of6CsluDRt3EhvS1GIlkRYnFRPtDmrhNBZS4kNYaz6Pj/YOW7wwdguqn5kjMnLF34&#10;6fu3049fp59f2TLJ0wesKOsuUF4cXvmBlmb2IzkT66EFm/7Eh1GcxD2exVVDZDIVXb1cXl9RSFKM&#10;DtdlVr/4Ux0A42vlLUtGzYEuL2sqDm8x0iSUOqekZs7famPyBRr3l4MSR4/KGzBVJyLjwMmKw3aY&#10;2G19cyRy9Caoa+fhC2c9bUTN8fNegOLMvHEkeVqf2YDZ2M6GcJJKax452wfQu46wsk5F6ka3l+ef&#10;Ni2tx/0z2fdf1/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N3/IdkAAAAKAQAADwAAAAAAAAAB&#10;ACAAAAAiAAAAZHJzL2Rvd25yZXYueG1sUEsBAhQAFAAAAAgAh07iQEWOZRHWAQAApQMAAA4AAAAA&#10;AAAAAQAgAAAAKA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BE2EE"/>
    <w:multiLevelType w:val="singleLevel"/>
    <w:tmpl w:val="82CBE2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ZDgzOTUxYjY3MzYyMDlkODNlZjVmYjQzNzY2ZjQifQ=="/>
  </w:docVars>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B56E2"/>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85957"/>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161E96"/>
    <w:rsid w:val="01282F9C"/>
    <w:rsid w:val="013E00ED"/>
    <w:rsid w:val="01515F35"/>
    <w:rsid w:val="015E6713"/>
    <w:rsid w:val="015E6A95"/>
    <w:rsid w:val="01C91FF6"/>
    <w:rsid w:val="020C08DA"/>
    <w:rsid w:val="02234285"/>
    <w:rsid w:val="02293F6E"/>
    <w:rsid w:val="025F1F8A"/>
    <w:rsid w:val="02821422"/>
    <w:rsid w:val="034278EB"/>
    <w:rsid w:val="034362AF"/>
    <w:rsid w:val="036478D0"/>
    <w:rsid w:val="03722D3D"/>
    <w:rsid w:val="03EF34BA"/>
    <w:rsid w:val="04071455"/>
    <w:rsid w:val="04141433"/>
    <w:rsid w:val="043A09CE"/>
    <w:rsid w:val="04875E2C"/>
    <w:rsid w:val="04964555"/>
    <w:rsid w:val="04CB6A7F"/>
    <w:rsid w:val="04E9686E"/>
    <w:rsid w:val="050D4A7D"/>
    <w:rsid w:val="051677EF"/>
    <w:rsid w:val="051A52E2"/>
    <w:rsid w:val="053605D3"/>
    <w:rsid w:val="05432625"/>
    <w:rsid w:val="057B26D7"/>
    <w:rsid w:val="059277A1"/>
    <w:rsid w:val="05950823"/>
    <w:rsid w:val="05976EB7"/>
    <w:rsid w:val="05AE3F52"/>
    <w:rsid w:val="05B4006A"/>
    <w:rsid w:val="05CA6B61"/>
    <w:rsid w:val="05D42EBD"/>
    <w:rsid w:val="05DE56DE"/>
    <w:rsid w:val="05EF79DE"/>
    <w:rsid w:val="05F90419"/>
    <w:rsid w:val="06081FC2"/>
    <w:rsid w:val="061D1807"/>
    <w:rsid w:val="064C04F8"/>
    <w:rsid w:val="06525A8C"/>
    <w:rsid w:val="067A0D04"/>
    <w:rsid w:val="068E2FCE"/>
    <w:rsid w:val="06B07422"/>
    <w:rsid w:val="06C97B07"/>
    <w:rsid w:val="070332AF"/>
    <w:rsid w:val="070C5B8C"/>
    <w:rsid w:val="07173A6F"/>
    <w:rsid w:val="07410DB8"/>
    <w:rsid w:val="079265B8"/>
    <w:rsid w:val="079724B8"/>
    <w:rsid w:val="07B33DA1"/>
    <w:rsid w:val="07C25EE3"/>
    <w:rsid w:val="07D9342B"/>
    <w:rsid w:val="07DB2932"/>
    <w:rsid w:val="081C6B1F"/>
    <w:rsid w:val="0870272B"/>
    <w:rsid w:val="0871052C"/>
    <w:rsid w:val="08BD6632"/>
    <w:rsid w:val="08E163AA"/>
    <w:rsid w:val="08F475C4"/>
    <w:rsid w:val="090E4678"/>
    <w:rsid w:val="09223BDF"/>
    <w:rsid w:val="094602D0"/>
    <w:rsid w:val="095F1405"/>
    <w:rsid w:val="098149B8"/>
    <w:rsid w:val="09AB61F4"/>
    <w:rsid w:val="09BC4DF4"/>
    <w:rsid w:val="09CA7E3E"/>
    <w:rsid w:val="09EC0230"/>
    <w:rsid w:val="09F909D7"/>
    <w:rsid w:val="09F96C7D"/>
    <w:rsid w:val="0A0C6F4E"/>
    <w:rsid w:val="0A133C01"/>
    <w:rsid w:val="0A155AEE"/>
    <w:rsid w:val="0A2E1D1D"/>
    <w:rsid w:val="0AA657E9"/>
    <w:rsid w:val="0AF339DE"/>
    <w:rsid w:val="0B006D47"/>
    <w:rsid w:val="0B0C0E20"/>
    <w:rsid w:val="0B623651"/>
    <w:rsid w:val="0BF66816"/>
    <w:rsid w:val="0C3977C8"/>
    <w:rsid w:val="0C7D6D6C"/>
    <w:rsid w:val="0C814DCD"/>
    <w:rsid w:val="0CD61992"/>
    <w:rsid w:val="0CFE00F2"/>
    <w:rsid w:val="0D23326F"/>
    <w:rsid w:val="0D391FC2"/>
    <w:rsid w:val="0D566DF7"/>
    <w:rsid w:val="0D59611B"/>
    <w:rsid w:val="0D7664E2"/>
    <w:rsid w:val="0D9C4F1B"/>
    <w:rsid w:val="0DA21EE8"/>
    <w:rsid w:val="0DA26DCA"/>
    <w:rsid w:val="0DA417DF"/>
    <w:rsid w:val="0DA543A5"/>
    <w:rsid w:val="0DB568C0"/>
    <w:rsid w:val="0DC43F13"/>
    <w:rsid w:val="0DC676FB"/>
    <w:rsid w:val="0DC96CD4"/>
    <w:rsid w:val="0DEC6929"/>
    <w:rsid w:val="0DEF2D8F"/>
    <w:rsid w:val="0DF15448"/>
    <w:rsid w:val="0E44760D"/>
    <w:rsid w:val="0E7955AF"/>
    <w:rsid w:val="0E9931F0"/>
    <w:rsid w:val="0E9F712A"/>
    <w:rsid w:val="0EA64445"/>
    <w:rsid w:val="0EAA5D4E"/>
    <w:rsid w:val="0EEB6056"/>
    <w:rsid w:val="0EFD4000"/>
    <w:rsid w:val="0F0F6D39"/>
    <w:rsid w:val="0F1611F1"/>
    <w:rsid w:val="0F265206"/>
    <w:rsid w:val="0F2856BE"/>
    <w:rsid w:val="0F9619D4"/>
    <w:rsid w:val="0F9C0A77"/>
    <w:rsid w:val="0FC609F3"/>
    <w:rsid w:val="103861BE"/>
    <w:rsid w:val="10484DFE"/>
    <w:rsid w:val="106614A1"/>
    <w:rsid w:val="1089445F"/>
    <w:rsid w:val="10D6493B"/>
    <w:rsid w:val="10F05345"/>
    <w:rsid w:val="111446E3"/>
    <w:rsid w:val="113B1C0C"/>
    <w:rsid w:val="115E30F5"/>
    <w:rsid w:val="1191016A"/>
    <w:rsid w:val="11995EC3"/>
    <w:rsid w:val="11AF06E1"/>
    <w:rsid w:val="11C218A5"/>
    <w:rsid w:val="11D41E16"/>
    <w:rsid w:val="11E06AF2"/>
    <w:rsid w:val="11F10DCE"/>
    <w:rsid w:val="11F200D9"/>
    <w:rsid w:val="123020E5"/>
    <w:rsid w:val="125127A7"/>
    <w:rsid w:val="12EB084A"/>
    <w:rsid w:val="130F32A6"/>
    <w:rsid w:val="1346403B"/>
    <w:rsid w:val="138832C0"/>
    <w:rsid w:val="139C70BD"/>
    <w:rsid w:val="139D6A6E"/>
    <w:rsid w:val="13A837AA"/>
    <w:rsid w:val="13BE1BF5"/>
    <w:rsid w:val="13DE1E9F"/>
    <w:rsid w:val="13EB01A5"/>
    <w:rsid w:val="13F40DB0"/>
    <w:rsid w:val="140B4AAA"/>
    <w:rsid w:val="146B3531"/>
    <w:rsid w:val="14902CDE"/>
    <w:rsid w:val="14AD1CC9"/>
    <w:rsid w:val="14CC3097"/>
    <w:rsid w:val="14F72197"/>
    <w:rsid w:val="15441F95"/>
    <w:rsid w:val="15452BE6"/>
    <w:rsid w:val="15562250"/>
    <w:rsid w:val="156B6FF0"/>
    <w:rsid w:val="15760107"/>
    <w:rsid w:val="15797CCF"/>
    <w:rsid w:val="15944091"/>
    <w:rsid w:val="15965061"/>
    <w:rsid w:val="15C04CD1"/>
    <w:rsid w:val="15E02AC0"/>
    <w:rsid w:val="16503E01"/>
    <w:rsid w:val="165528D8"/>
    <w:rsid w:val="165F6B34"/>
    <w:rsid w:val="16995E37"/>
    <w:rsid w:val="16A86D68"/>
    <w:rsid w:val="16C97346"/>
    <w:rsid w:val="16FE3947"/>
    <w:rsid w:val="1703535A"/>
    <w:rsid w:val="171522DC"/>
    <w:rsid w:val="171A4E1D"/>
    <w:rsid w:val="17666F98"/>
    <w:rsid w:val="177259D8"/>
    <w:rsid w:val="178303DB"/>
    <w:rsid w:val="17936739"/>
    <w:rsid w:val="17A71FF4"/>
    <w:rsid w:val="18114B6C"/>
    <w:rsid w:val="182714AF"/>
    <w:rsid w:val="185C36C6"/>
    <w:rsid w:val="185F6743"/>
    <w:rsid w:val="18762173"/>
    <w:rsid w:val="188D711B"/>
    <w:rsid w:val="189D4048"/>
    <w:rsid w:val="18A92F77"/>
    <w:rsid w:val="18BB4412"/>
    <w:rsid w:val="18D746B5"/>
    <w:rsid w:val="191E097B"/>
    <w:rsid w:val="193C5A11"/>
    <w:rsid w:val="194A2CAF"/>
    <w:rsid w:val="196A0FB4"/>
    <w:rsid w:val="197A0DA0"/>
    <w:rsid w:val="19FC5172"/>
    <w:rsid w:val="1A0E71DA"/>
    <w:rsid w:val="1A7317D7"/>
    <w:rsid w:val="1AF03522"/>
    <w:rsid w:val="1AF41B30"/>
    <w:rsid w:val="1AF51BBE"/>
    <w:rsid w:val="1B07676B"/>
    <w:rsid w:val="1B16672A"/>
    <w:rsid w:val="1B3640C9"/>
    <w:rsid w:val="1B384EC8"/>
    <w:rsid w:val="1B46547E"/>
    <w:rsid w:val="1BB21980"/>
    <w:rsid w:val="1BBB6A09"/>
    <w:rsid w:val="1BE45683"/>
    <w:rsid w:val="1BEF09D3"/>
    <w:rsid w:val="1BF517E2"/>
    <w:rsid w:val="1BFC1D3D"/>
    <w:rsid w:val="1BFF07D2"/>
    <w:rsid w:val="1BFF2CC8"/>
    <w:rsid w:val="1C1B7270"/>
    <w:rsid w:val="1C227BC7"/>
    <w:rsid w:val="1C367F55"/>
    <w:rsid w:val="1C3B55B4"/>
    <w:rsid w:val="1C77023B"/>
    <w:rsid w:val="1C7B7046"/>
    <w:rsid w:val="1CAE658B"/>
    <w:rsid w:val="1CB531E3"/>
    <w:rsid w:val="1CC738F0"/>
    <w:rsid w:val="1CEA0145"/>
    <w:rsid w:val="1D5A4B4C"/>
    <w:rsid w:val="1D6147A8"/>
    <w:rsid w:val="1DFC54FF"/>
    <w:rsid w:val="1E0F6013"/>
    <w:rsid w:val="1E373452"/>
    <w:rsid w:val="1E4A0038"/>
    <w:rsid w:val="1E8B211B"/>
    <w:rsid w:val="1E917DAA"/>
    <w:rsid w:val="1EAC6FC0"/>
    <w:rsid w:val="1EC01569"/>
    <w:rsid w:val="1EDF11CD"/>
    <w:rsid w:val="1EE01851"/>
    <w:rsid w:val="1F4C5F8E"/>
    <w:rsid w:val="1F4C6A60"/>
    <w:rsid w:val="1F5F45F6"/>
    <w:rsid w:val="1F6D4BDC"/>
    <w:rsid w:val="1F6E44D2"/>
    <w:rsid w:val="1FC34AAE"/>
    <w:rsid w:val="1FD44AF3"/>
    <w:rsid w:val="1FF23782"/>
    <w:rsid w:val="20162717"/>
    <w:rsid w:val="20581546"/>
    <w:rsid w:val="20A124BD"/>
    <w:rsid w:val="20E92668"/>
    <w:rsid w:val="20EA64A4"/>
    <w:rsid w:val="20FC7DFE"/>
    <w:rsid w:val="21194890"/>
    <w:rsid w:val="2122760F"/>
    <w:rsid w:val="213E0C37"/>
    <w:rsid w:val="214C7C00"/>
    <w:rsid w:val="215F6288"/>
    <w:rsid w:val="21A007BF"/>
    <w:rsid w:val="21E12D84"/>
    <w:rsid w:val="21E51176"/>
    <w:rsid w:val="22BF2D49"/>
    <w:rsid w:val="22E4104D"/>
    <w:rsid w:val="23127A43"/>
    <w:rsid w:val="23153797"/>
    <w:rsid w:val="231F5991"/>
    <w:rsid w:val="231F6E49"/>
    <w:rsid w:val="23445BB6"/>
    <w:rsid w:val="2349616C"/>
    <w:rsid w:val="235C7A0D"/>
    <w:rsid w:val="236F6297"/>
    <w:rsid w:val="23953D1A"/>
    <w:rsid w:val="23A322E8"/>
    <w:rsid w:val="23EB62F0"/>
    <w:rsid w:val="24053E71"/>
    <w:rsid w:val="2428404E"/>
    <w:rsid w:val="2446259E"/>
    <w:rsid w:val="24585BD5"/>
    <w:rsid w:val="24EE11EF"/>
    <w:rsid w:val="24F01C1E"/>
    <w:rsid w:val="252E69F7"/>
    <w:rsid w:val="257C203E"/>
    <w:rsid w:val="258C074F"/>
    <w:rsid w:val="25EE2635"/>
    <w:rsid w:val="25F0208A"/>
    <w:rsid w:val="26025D3A"/>
    <w:rsid w:val="26417780"/>
    <w:rsid w:val="268417EF"/>
    <w:rsid w:val="268C5E25"/>
    <w:rsid w:val="26A541E9"/>
    <w:rsid w:val="26BB1723"/>
    <w:rsid w:val="26CE5DD7"/>
    <w:rsid w:val="270D5649"/>
    <w:rsid w:val="2714504D"/>
    <w:rsid w:val="27280F12"/>
    <w:rsid w:val="2737614D"/>
    <w:rsid w:val="277350CB"/>
    <w:rsid w:val="27805EFB"/>
    <w:rsid w:val="27DF258E"/>
    <w:rsid w:val="28071DA7"/>
    <w:rsid w:val="28360677"/>
    <w:rsid w:val="283913BE"/>
    <w:rsid w:val="28801DAF"/>
    <w:rsid w:val="28A8449C"/>
    <w:rsid w:val="28C248C5"/>
    <w:rsid w:val="29085CE3"/>
    <w:rsid w:val="295236BE"/>
    <w:rsid w:val="295E5289"/>
    <w:rsid w:val="29680155"/>
    <w:rsid w:val="29707129"/>
    <w:rsid w:val="298E7457"/>
    <w:rsid w:val="29C244A8"/>
    <w:rsid w:val="29D821A5"/>
    <w:rsid w:val="29E62C14"/>
    <w:rsid w:val="2A954038"/>
    <w:rsid w:val="2AE44AA2"/>
    <w:rsid w:val="2AF502EE"/>
    <w:rsid w:val="2B113DE4"/>
    <w:rsid w:val="2B384040"/>
    <w:rsid w:val="2B9E3DC9"/>
    <w:rsid w:val="2BAA4834"/>
    <w:rsid w:val="2BAD2E75"/>
    <w:rsid w:val="2BAF20A7"/>
    <w:rsid w:val="2BC83A75"/>
    <w:rsid w:val="2BD83532"/>
    <w:rsid w:val="2BDB10CE"/>
    <w:rsid w:val="2BEE4DC6"/>
    <w:rsid w:val="2C2A533E"/>
    <w:rsid w:val="2C424BBA"/>
    <w:rsid w:val="2C9A11D1"/>
    <w:rsid w:val="2CB37E9C"/>
    <w:rsid w:val="2CB46690"/>
    <w:rsid w:val="2CE33A79"/>
    <w:rsid w:val="2CE346C3"/>
    <w:rsid w:val="2CE90ED2"/>
    <w:rsid w:val="2CEC114E"/>
    <w:rsid w:val="2CF27F88"/>
    <w:rsid w:val="2D227DB9"/>
    <w:rsid w:val="2D425430"/>
    <w:rsid w:val="2D597235"/>
    <w:rsid w:val="2D78124C"/>
    <w:rsid w:val="2DC115AC"/>
    <w:rsid w:val="2DDB6FEC"/>
    <w:rsid w:val="2DE90567"/>
    <w:rsid w:val="2E04559A"/>
    <w:rsid w:val="2E12779E"/>
    <w:rsid w:val="2E251A45"/>
    <w:rsid w:val="2E4076B1"/>
    <w:rsid w:val="2E484F8A"/>
    <w:rsid w:val="2E4B2579"/>
    <w:rsid w:val="2ECD1C57"/>
    <w:rsid w:val="2ECE01E6"/>
    <w:rsid w:val="2FC43E60"/>
    <w:rsid w:val="2FD24B0B"/>
    <w:rsid w:val="2FE75666"/>
    <w:rsid w:val="30066B4C"/>
    <w:rsid w:val="30377FF1"/>
    <w:rsid w:val="303F6D0C"/>
    <w:rsid w:val="30631342"/>
    <w:rsid w:val="30750BB0"/>
    <w:rsid w:val="310352FA"/>
    <w:rsid w:val="3159016F"/>
    <w:rsid w:val="31655D79"/>
    <w:rsid w:val="31735A7D"/>
    <w:rsid w:val="3174607B"/>
    <w:rsid w:val="319054FC"/>
    <w:rsid w:val="31B203FE"/>
    <w:rsid w:val="31CC17DD"/>
    <w:rsid w:val="31F97FD8"/>
    <w:rsid w:val="32016C00"/>
    <w:rsid w:val="320B5870"/>
    <w:rsid w:val="32440235"/>
    <w:rsid w:val="3261333F"/>
    <w:rsid w:val="32835E71"/>
    <w:rsid w:val="329058B9"/>
    <w:rsid w:val="3299565F"/>
    <w:rsid w:val="32D46C27"/>
    <w:rsid w:val="32EE21B3"/>
    <w:rsid w:val="33092E4B"/>
    <w:rsid w:val="330F23DF"/>
    <w:rsid w:val="334A3DA1"/>
    <w:rsid w:val="33610ADB"/>
    <w:rsid w:val="3375179E"/>
    <w:rsid w:val="33B12035"/>
    <w:rsid w:val="33B63C32"/>
    <w:rsid w:val="33BA3EA4"/>
    <w:rsid w:val="34131012"/>
    <w:rsid w:val="34171487"/>
    <w:rsid w:val="342E2B39"/>
    <w:rsid w:val="343C4A89"/>
    <w:rsid w:val="343D7BFD"/>
    <w:rsid w:val="34460FFB"/>
    <w:rsid w:val="347E731E"/>
    <w:rsid w:val="349614CB"/>
    <w:rsid w:val="34C51938"/>
    <w:rsid w:val="34DA608C"/>
    <w:rsid w:val="34DD7E01"/>
    <w:rsid w:val="350B3235"/>
    <w:rsid w:val="3514279B"/>
    <w:rsid w:val="351B1A28"/>
    <w:rsid w:val="35265E42"/>
    <w:rsid w:val="353815FD"/>
    <w:rsid w:val="353F02F3"/>
    <w:rsid w:val="357556C8"/>
    <w:rsid w:val="357D79D8"/>
    <w:rsid w:val="35825A1E"/>
    <w:rsid w:val="3590142B"/>
    <w:rsid w:val="359765C4"/>
    <w:rsid w:val="35BC0625"/>
    <w:rsid w:val="35BF3545"/>
    <w:rsid w:val="3610397A"/>
    <w:rsid w:val="3634678A"/>
    <w:rsid w:val="36383EE1"/>
    <w:rsid w:val="36527DCA"/>
    <w:rsid w:val="369345B2"/>
    <w:rsid w:val="370246D3"/>
    <w:rsid w:val="370E06BA"/>
    <w:rsid w:val="372A0359"/>
    <w:rsid w:val="37557342"/>
    <w:rsid w:val="37825166"/>
    <w:rsid w:val="37865704"/>
    <w:rsid w:val="37AA374C"/>
    <w:rsid w:val="38024E33"/>
    <w:rsid w:val="38076476"/>
    <w:rsid w:val="380C2DC6"/>
    <w:rsid w:val="3842120B"/>
    <w:rsid w:val="38CD1E1E"/>
    <w:rsid w:val="38D12AAE"/>
    <w:rsid w:val="38E878ED"/>
    <w:rsid w:val="391E24F8"/>
    <w:rsid w:val="391E51DB"/>
    <w:rsid w:val="39786BF2"/>
    <w:rsid w:val="39B73512"/>
    <w:rsid w:val="39BA7F61"/>
    <w:rsid w:val="39E214EC"/>
    <w:rsid w:val="3A04319F"/>
    <w:rsid w:val="3A270FB8"/>
    <w:rsid w:val="3A283C9D"/>
    <w:rsid w:val="3A355AA0"/>
    <w:rsid w:val="3A5F78FB"/>
    <w:rsid w:val="3A821D2E"/>
    <w:rsid w:val="3A875EF9"/>
    <w:rsid w:val="3A9A5DA6"/>
    <w:rsid w:val="3AB14EB1"/>
    <w:rsid w:val="3AEE18AA"/>
    <w:rsid w:val="3B032819"/>
    <w:rsid w:val="3B0A2777"/>
    <w:rsid w:val="3B4548DF"/>
    <w:rsid w:val="3C17127B"/>
    <w:rsid w:val="3C197B04"/>
    <w:rsid w:val="3C28504A"/>
    <w:rsid w:val="3C5C0E29"/>
    <w:rsid w:val="3C8F53AF"/>
    <w:rsid w:val="3CA87892"/>
    <w:rsid w:val="3CA9417D"/>
    <w:rsid w:val="3CAD2E03"/>
    <w:rsid w:val="3CDC6249"/>
    <w:rsid w:val="3CDE4C67"/>
    <w:rsid w:val="3D05175A"/>
    <w:rsid w:val="3D143897"/>
    <w:rsid w:val="3D210766"/>
    <w:rsid w:val="3D2A11F8"/>
    <w:rsid w:val="3D3F1B8E"/>
    <w:rsid w:val="3D47386D"/>
    <w:rsid w:val="3D624906"/>
    <w:rsid w:val="3D81154C"/>
    <w:rsid w:val="3D817D30"/>
    <w:rsid w:val="3D9A7F8A"/>
    <w:rsid w:val="3DA2491D"/>
    <w:rsid w:val="3DA37453"/>
    <w:rsid w:val="3DAD4E44"/>
    <w:rsid w:val="3DD343AB"/>
    <w:rsid w:val="3DE73B50"/>
    <w:rsid w:val="3E2D7AB9"/>
    <w:rsid w:val="3E440B40"/>
    <w:rsid w:val="3E6B0A4A"/>
    <w:rsid w:val="3E75669F"/>
    <w:rsid w:val="3E8079D8"/>
    <w:rsid w:val="3E822F47"/>
    <w:rsid w:val="3E89692C"/>
    <w:rsid w:val="3E8B6DF4"/>
    <w:rsid w:val="3EAC493F"/>
    <w:rsid w:val="3EB04596"/>
    <w:rsid w:val="3ED62FA3"/>
    <w:rsid w:val="3ED93986"/>
    <w:rsid w:val="3F07647B"/>
    <w:rsid w:val="3F2B45D1"/>
    <w:rsid w:val="3F3144B1"/>
    <w:rsid w:val="3F5C3EA3"/>
    <w:rsid w:val="3F692609"/>
    <w:rsid w:val="3F7F3352"/>
    <w:rsid w:val="3F970547"/>
    <w:rsid w:val="3FAF3DDC"/>
    <w:rsid w:val="3FDB7A9D"/>
    <w:rsid w:val="3FF25E78"/>
    <w:rsid w:val="40275D83"/>
    <w:rsid w:val="402D4028"/>
    <w:rsid w:val="40424E24"/>
    <w:rsid w:val="406A2185"/>
    <w:rsid w:val="407C0250"/>
    <w:rsid w:val="408E4586"/>
    <w:rsid w:val="409F5D0B"/>
    <w:rsid w:val="40A25FF6"/>
    <w:rsid w:val="4145515D"/>
    <w:rsid w:val="416500CC"/>
    <w:rsid w:val="41843588"/>
    <w:rsid w:val="418E3FF7"/>
    <w:rsid w:val="41AD06CE"/>
    <w:rsid w:val="41BC6356"/>
    <w:rsid w:val="41C8325D"/>
    <w:rsid w:val="41F406CA"/>
    <w:rsid w:val="41F7672F"/>
    <w:rsid w:val="42054356"/>
    <w:rsid w:val="42663652"/>
    <w:rsid w:val="42C4415D"/>
    <w:rsid w:val="42E20F30"/>
    <w:rsid w:val="42EC1A85"/>
    <w:rsid w:val="43030F09"/>
    <w:rsid w:val="43462D95"/>
    <w:rsid w:val="43475F8D"/>
    <w:rsid w:val="436A5B87"/>
    <w:rsid w:val="43A2638A"/>
    <w:rsid w:val="43B17435"/>
    <w:rsid w:val="43D6618D"/>
    <w:rsid w:val="43FF401D"/>
    <w:rsid w:val="440033C7"/>
    <w:rsid w:val="44140F84"/>
    <w:rsid w:val="442D134F"/>
    <w:rsid w:val="443E7814"/>
    <w:rsid w:val="444E05BE"/>
    <w:rsid w:val="44805202"/>
    <w:rsid w:val="449A2059"/>
    <w:rsid w:val="44B0658B"/>
    <w:rsid w:val="44CD5A3F"/>
    <w:rsid w:val="44D516EE"/>
    <w:rsid w:val="455F0E66"/>
    <w:rsid w:val="457A599C"/>
    <w:rsid w:val="45BB5814"/>
    <w:rsid w:val="45DA0E86"/>
    <w:rsid w:val="4610765D"/>
    <w:rsid w:val="461D6E7A"/>
    <w:rsid w:val="46240420"/>
    <w:rsid w:val="462F48A7"/>
    <w:rsid w:val="46540F39"/>
    <w:rsid w:val="467956F8"/>
    <w:rsid w:val="46D9057E"/>
    <w:rsid w:val="46FB198D"/>
    <w:rsid w:val="4706116E"/>
    <w:rsid w:val="473113E0"/>
    <w:rsid w:val="47456100"/>
    <w:rsid w:val="477A6F6B"/>
    <w:rsid w:val="478B347D"/>
    <w:rsid w:val="479B48EB"/>
    <w:rsid w:val="480E0A81"/>
    <w:rsid w:val="48333627"/>
    <w:rsid w:val="48490DA6"/>
    <w:rsid w:val="485E4D7E"/>
    <w:rsid w:val="4886384B"/>
    <w:rsid w:val="48877912"/>
    <w:rsid w:val="48C418C2"/>
    <w:rsid w:val="48DD3095"/>
    <w:rsid w:val="49107D77"/>
    <w:rsid w:val="494E1EB4"/>
    <w:rsid w:val="496E6638"/>
    <w:rsid w:val="49744E2A"/>
    <w:rsid w:val="497965F4"/>
    <w:rsid w:val="49BB065D"/>
    <w:rsid w:val="49D218FF"/>
    <w:rsid w:val="49FC189B"/>
    <w:rsid w:val="4A0369C7"/>
    <w:rsid w:val="4A0A4CD5"/>
    <w:rsid w:val="4A3261E7"/>
    <w:rsid w:val="4A6A5847"/>
    <w:rsid w:val="4AA3589F"/>
    <w:rsid w:val="4AD44E51"/>
    <w:rsid w:val="4ADE2AF8"/>
    <w:rsid w:val="4AEA15BC"/>
    <w:rsid w:val="4AEC78E8"/>
    <w:rsid w:val="4AFB32C5"/>
    <w:rsid w:val="4B1D178D"/>
    <w:rsid w:val="4B905361"/>
    <w:rsid w:val="4B917BB9"/>
    <w:rsid w:val="4BA071F5"/>
    <w:rsid w:val="4BA4193C"/>
    <w:rsid w:val="4BE6156D"/>
    <w:rsid w:val="4BF03B16"/>
    <w:rsid w:val="4C153E89"/>
    <w:rsid w:val="4C3B412E"/>
    <w:rsid w:val="4C6620BC"/>
    <w:rsid w:val="4C664B02"/>
    <w:rsid w:val="4CAC3A92"/>
    <w:rsid w:val="4CC8688D"/>
    <w:rsid w:val="4CD76021"/>
    <w:rsid w:val="4D1C5ED8"/>
    <w:rsid w:val="4DA613A2"/>
    <w:rsid w:val="4DA85876"/>
    <w:rsid w:val="4DDE6C92"/>
    <w:rsid w:val="4DF11888"/>
    <w:rsid w:val="4DF6643F"/>
    <w:rsid w:val="4DFF215A"/>
    <w:rsid w:val="4E4652D6"/>
    <w:rsid w:val="4E565EA6"/>
    <w:rsid w:val="4E5E19E4"/>
    <w:rsid w:val="4E764E55"/>
    <w:rsid w:val="4E990636"/>
    <w:rsid w:val="4EA64D87"/>
    <w:rsid w:val="4F3B42D5"/>
    <w:rsid w:val="4F403077"/>
    <w:rsid w:val="4FAB4D2C"/>
    <w:rsid w:val="4FAF678C"/>
    <w:rsid w:val="4FBA1889"/>
    <w:rsid w:val="4FDA224F"/>
    <w:rsid w:val="4FDF04DE"/>
    <w:rsid w:val="4FED2DDF"/>
    <w:rsid w:val="4FEF7AEE"/>
    <w:rsid w:val="50095726"/>
    <w:rsid w:val="508A1C09"/>
    <w:rsid w:val="509C68AE"/>
    <w:rsid w:val="50A00E0A"/>
    <w:rsid w:val="50BB08FC"/>
    <w:rsid w:val="50CF1F61"/>
    <w:rsid w:val="511F43B8"/>
    <w:rsid w:val="512F3500"/>
    <w:rsid w:val="513348AF"/>
    <w:rsid w:val="513C653B"/>
    <w:rsid w:val="513D4B79"/>
    <w:rsid w:val="51433690"/>
    <w:rsid w:val="51B2563A"/>
    <w:rsid w:val="51D46736"/>
    <w:rsid w:val="52071D8B"/>
    <w:rsid w:val="52254821"/>
    <w:rsid w:val="523073D5"/>
    <w:rsid w:val="52735112"/>
    <w:rsid w:val="528D06DC"/>
    <w:rsid w:val="529E498E"/>
    <w:rsid w:val="52A1794C"/>
    <w:rsid w:val="52D617C8"/>
    <w:rsid w:val="52FE0DB8"/>
    <w:rsid w:val="530F1F27"/>
    <w:rsid w:val="53161B10"/>
    <w:rsid w:val="53373072"/>
    <w:rsid w:val="534D2C48"/>
    <w:rsid w:val="53695580"/>
    <w:rsid w:val="53721547"/>
    <w:rsid w:val="539D5520"/>
    <w:rsid w:val="53B350FB"/>
    <w:rsid w:val="53D65619"/>
    <w:rsid w:val="53D70411"/>
    <w:rsid w:val="540E5ECC"/>
    <w:rsid w:val="546F44C9"/>
    <w:rsid w:val="5479497B"/>
    <w:rsid w:val="54F9336F"/>
    <w:rsid w:val="555E070E"/>
    <w:rsid w:val="557D324F"/>
    <w:rsid w:val="557D6927"/>
    <w:rsid w:val="55964EBA"/>
    <w:rsid w:val="55AE181F"/>
    <w:rsid w:val="55E0595B"/>
    <w:rsid w:val="56010107"/>
    <w:rsid w:val="5608147C"/>
    <w:rsid w:val="560B0A66"/>
    <w:rsid w:val="561E3D77"/>
    <w:rsid w:val="569620E6"/>
    <w:rsid w:val="569F1D2D"/>
    <w:rsid w:val="56A54DB1"/>
    <w:rsid w:val="56E35BB8"/>
    <w:rsid w:val="56E81E5B"/>
    <w:rsid w:val="56F9628E"/>
    <w:rsid w:val="56FA5717"/>
    <w:rsid w:val="57160180"/>
    <w:rsid w:val="57365F3B"/>
    <w:rsid w:val="57586B75"/>
    <w:rsid w:val="57A31A70"/>
    <w:rsid w:val="57B23D3F"/>
    <w:rsid w:val="57C71611"/>
    <w:rsid w:val="57CB6385"/>
    <w:rsid w:val="57CE5954"/>
    <w:rsid w:val="58240A08"/>
    <w:rsid w:val="583F18BE"/>
    <w:rsid w:val="584222E0"/>
    <w:rsid w:val="58435AD6"/>
    <w:rsid w:val="58621E13"/>
    <w:rsid w:val="586A19AF"/>
    <w:rsid w:val="586F0D80"/>
    <w:rsid w:val="587956C7"/>
    <w:rsid w:val="58AA7C16"/>
    <w:rsid w:val="58B227FB"/>
    <w:rsid w:val="58B40BCA"/>
    <w:rsid w:val="58B6004F"/>
    <w:rsid w:val="59577238"/>
    <w:rsid w:val="595D1F94"/>
    <w:rsid w:val="596137B4"/>
    <w:rsid w:val="59687C50"/>
    <w:rsid w:val="596A54EC"/>
    <w:rsid w:val="5979268D"/>
    <w:rsid w:val="59A230C3"/>
    <w:rsid w:val="59A31549"/>
    <w:rsid w:val="59B00B61"/>
    <w:rsid w:val="59CB6E88"/>
    <w:rsid w:val="5A04226A"/>
    <w:rsid w:val="5A2B5655"/>
    <w:rsid w:val="5A42047A"/>
    <w:rsid w:val="5A4546CC"/>
    <w:rsid w:val="5A6E7F93"/>
    <w:rsid w:val="5ADF0DF4"/>
    <w:rsid w:val="5B0E7C47"/>
    <w:rsid w:val="5B117010"/>
    <w:rsid w:val="5B1A089C"/>
    <w:rsid w:val="5B2643D5"/>
    <w:rsid w:val="5B3F59D4"/>
    <w:rsid w:val="5B5432A8"/>
    <w:rsid w:val="5B551DD3"/>
    <w:rsid w:val="5B554385"/>
    <w:rsid w:val="5B5C27E2"/>
    <w:rsid w:val="5B656411"/>
    <w:rsid w:val="5B920DC7"/>
    <w:rsid w:val="5B9626CA"/>
    <w:rsid w:val="5BDC6801"/>
    <w:rsid w:val="5BE31DCA"/>
    <w:rsid w:val="5BF13ABB"/>
    <w:rsid w:val="5BF5091A"/>
    <w:rsid w:val="5C1E7A31"/>
    <w:rsid w:val="5C3404F6"/>
    <w:rsid w:val="5C937964"/>
    <w:rsid w:val="5CB30274"/>
    <w:rsid w:val="5CD27B13"/>
    <w:rsid w:val="5CD83212"/>
    <w:rsid w:val="5CEA6518"/>
    <w:rsid w:val="5D0535F0"/>
    <w:rsid w:val="5D0B2C58"/>
    <w:rsid w:val="5D1E31EF"/>
    <w:rsid w:val="5D481CEF"/>
    <w:rsid w:val="5D4A4276"/>
    <w:rsid w:val="5D4D32BD"/>
    <w:rsid w:val="5D5E0B52"/>
    <w:rsid w:val="5D847905"/>
    <w:rsid w:val="5D904A0E"/>
    <w:rsid w:val="5DD0072E"/>
    <w:rsid w:val="5DD83CB9"/>
    <w:rsid w:val="5DF50184"/>
    <w:rsid w:val="5DFC6CCB"/>
    <w:rsid w:val="5E1F4DEA"/>
    <w:rsid w:val="5EA51863"/>
    <w:rsid w:val="5EE7529C"/>
    <w:rsid w:val="5F3B26AA"/>
    <w:rsid w:val="5F417156"/>
    <w:rsid w:val="5F4B4BE4"/>
    <w:rsid w:val="5F625880"/>
    <w:rsid w:val="5FB14CFA"/>
    <w:rsid w:val="5FBF0852"/>
    <w:rsid w:val="5FC92450"/>
    <w:rsid w:val="5FD15E6D"/>
    <w:rsid w:val="600A7A52"/>
    <w:rsid w:val="602077B4"/>
    <w:rsid w:val="60225B1F"/>
    <w:rsid w:val="603B5186"/>
    <w:rsid w:val="605421C2"/>
    <w:rsid w:val="60746053"/>
    <w:rsid w:val="60912456"/>
    <w:rsid w:val="609B762B"/>
    <w:rsid w:val="60EA4BBC"/>
    <w:rsid w:val="617A3F41"/>
    <w:rsid w:val="61C613E2"/>
    <w:rsid w:val="61CC6C53"/>
    <w:rsid w:val="620A7A2F"/>
    <w:rsid w:val="6210299D"/>
    <w:rsid w:val="62182EC6"/>
    <w:rsid w:val="621A37C8"/>
    <w:rsid w:val="62563B79"/>
    <w:rsid w:val="625958A5"/>
    <w:rsid w:val="628F5278"/>
    <w:rsid w:val="62B15464"/>
    <w:rsid w:val="62CF13EC"/>
    <w:rsid w:val="62D34586"/>
    <w:rsid w:val="62F80A91"/>
    <w:rsid w:val="633B7E2D"/>
    <w:rsid w:val="637D06EB"/>
    <w:rsid w:val="63AC0D80"/>
    <w:rsid w:val="63E108E5"/>
    <w:rsid w:val="63F43FAB"/>
    <w:rsid w:val="640A2BEB"/>
    <w:rsid w:val="64186569"/>
    <w:rsid w:val="64285483"/>
    <w:rsid w:val="64381A78"/>
    <w:rsid w:val="64F753A2"/>
    <w:rsid w:val="653827A3"/>
    <w:rsid w:val="654F060F"/>
    <w:rsid w:val="65585701"/>
    <w:rsid w:val="6571508C"/>
    <w:rsid w:val="659F3772"/>
    <w:rsid w:val="65AC62AE"/>
    <w:rsid w:val="65D50F90"/>
    <w:rsid w:val="65D85914"/>
    <w:rsid w:val="66056572"/>
    <w:rsid w:val="661F0A0E"/>
    <w:rsid w:val="661F1D17"/>
    <w:rsid w:val="6625110D"/>
    <w:rsid w:val="66445E49"/>
    <w:rsid w:val="665A3237"/>
    <w:rsid w:val="66630770"/>
    <w:rsid w:val="669D679D"/>
    <w:rsid w:val="66FD35E0"/>
    <w:rsid w:val="672322B0"/>
    <w:rsid w:val="675C2325"/>
    <w:rsid w:val="676D7B4D"/>
    <w:rsid w:val="6780313F"/>
    <w:rsid w:val="67854F9D"/>
    <w:rsid w:val="67977D4E"/>
    <w:rsid w:val="67A30CA6"/>
    <w:rsid w:val="67B3508B"/>
    <w:rsid w:val="67BE5505"/>
    <w:rsid w:val="67CD6690"/>
    <w:rsid w:val="67F36971"/>
    <w:rsid w:val="68163F31"/>
    <w:rsid w:val="687C3BE0"/>
    <w:rsid w:val="687F2AF8"/>
    <w:rsid w:val="68AB076E"/>
    <w:rsid w:val="68D87B66"/>
    <w:rsid w:val="68EB6974"/>
    <w:rsid w:val="691927AE"/>
    <w:rsid w:val="691B391F"/>
    <w:rsid w:val="69617D60"/>
    <w:rsid w:val="69687412"/>
    <w:rsid w:val="696C1A28"/>
    <w:rsid w:val="697E7A26"/>
    <w:rsid w:val="699B73A8"/>
    <w:rsid w:val="69E50E08"/>
    <w:rsid w:val="69FE6806"/>
    <w:rsid w:val="6A0404A9"/>
    <w:rsid w:val="6A1303AB"/>
    <w:rsid w:val="6A531FDE"/>
    <w:rsid w:val="6A6F611E"/>
    <w:rsid w:val="6A827B75"/>
    <w:rsid w:val="6A840BC2"/>
    <w:rsid w:val="6A904A36"/>
    <w:rsid w:val="6A906CC0"/>
    <w:rsid w:val="6A9F5EAD"/>
    <w:rsid w:val="6AA04B46"/>
    <w:rsid w:val="6ACD410B"/>
    <w:rsid w:val="6AE03838"/>
    <w:rsid w:val="6AFB29E5"/>
    <w:rsid w:val="6B07227F"/>
    <w:rsid w:val="6B2B7E15"/>
    <w:rsid w:val="6B457993"/>
    <w:rsid w:val="6B722496"/>
    <w:rsid w:val="6B89131A"/>
    <w:rsid w:val="6B8F7565"/>
    <w:rsid w:val="6B961A5B"/>
    <w:rsid w:val="6B985891"/>
    <w:rsid w:val="6C0617E4"/>
    <w:rsid w:val="6C376E3F"/>
    <w:rsid w:val="6CAD12CC"/>
    <w:rsid w:val="6CB250F3"/>
    <w:rsid w:val="6CBF1A0D"/>
    <w:rsid w:val="6CC15C1A"/>
    <w:rsid w:val="6CC84898"/>
    <w:rsid w:val="6D074EAC"/>
    <w:rsid w:val="6D4B5A55"/>
    <w:rsid w:val="6D734E8A"/>
    <w:rsid w:val="6D7E533B"/>
    <w:rsid w:val="6DAF296E"/>
    <w:rsid w:val="6E120D2A"/>
    <w:rsid w:val="6E3E2D07"/>
    <w:rsid w:val="6E4D6901"/>
    <w:rsid w:val="6E906A8D"/>
    <w:rsid w:val="6E9B0DD8"/>
    <w:rsid w:val="6ED22F4B"/>
    <w:rsid w:val="6EDB54F5"/>
    <w:rsid w:val="6EE46197"/>
    <w:rsid w:val="6EEA3AFD"/>
    <w:rsid w:val="6EEE3AC1"/>
    <w:rsid w:val="6EF822A2"/>
    <w:rsid w:val="6F127145"/>
    <w:rsid w:val="6F243B76"/>
    <w:rsid w:val="6F4C72F5"/>
    <w:rsid w:val="6F7C1FEF"/>
    <w:rsid w:val="6FD54B20"/>
    <w:rsid w:val="70267678"/>
    <w:rsid w:val="704F5BB9"/>
    <w:rsid w:val="70880520"/>
    <w:rsid w:val="70F02DD8"/>
    <w:rsid w:val="71015BE7"/>
    <w:rsid w:val="71570437"/>
    <w:rsid w:val="715F13CC"/>
    <w:rsid w:val="71A028DC"/>
    <w:rsid w:val="71E7354A"/>
    <w:rsid w:val="71FF2B82"/>
    <w:rsid w:val="721065A7"/>
    <w:rsid w:val="72262F4F"/>
    <w:rsid w:val="72404167"/>
    <w:rsid w:val="726B46CA"/>
    <w:rsid w:val="72986C22"/>
    <w:rsid w:val="72B02B60"/>
    <w:rsid w:val="72DC2FC4"/>
    <w:rsid w:val="72FD6D11"/>
    <w:rsid w:val="73065251"/>
    <w:rsid w:val="731C2EFD"/>
    <w:rsid w:val="7361339E"/>
    <w:rsid w:val="73644F8E"/>
    <w:rsid w:val="737E2D1F"/>
    <w:rsid w:val="73874401"/>
    <w:rsid w:val="73986F17"/>
    <w:rsid w:val="73CE2DA1"/>
    <w:rsid w:val="740D569D"/>
    <w:rsid w:val="741E15E9"/>
    <w:rsid w:val="74583100"/>
    <w:rsid w:val="75145C3D"/>
    <w:rsid w:val="751D0546"/>
    <w:rsid w:val="754D55BC"/>
    <w:rsid w:val="754F7F3F"/>
    <w:rsid w:val="759406CF"/>
    <w:rsid w:val="759A6659"/>
    <w:rsid w:val="759A685A"/>
    <w:rsid w:val="75BE058E"/>
    <w:rsid w:val="76003B68"/>
    <w:rsid w:val="764A2175"/>
    <w:rsid w:val="76995DBC"/>
    <w:rsid w:val="769E46B1"/>
    <w:rsid w:val="76AC673B"/>
    <w:rsid w:val="76C1141F"/>
    <w:rsid w:val="76CA582B"/>
    <w:rsid w:val="76CB6B21"/>
    <w:rsid w:val="76D0411E"/>
    <w:rsid w:val="76D16000"/>
    <w:rsid w:val="770C2128"/>
    <w:rsid w:val="774C41D4"/>
    <w:rsid w:val="774F1A24"/>
    <w:rsid w:val="775532E3"/>
    <w:rsid w:val="77585489"/>
    <w:rsid w:val="779D0A98"/>
    <w:rsid w:val="77A5337F"/>
    <w:rsid w:val="77B42F9B"/>
    <w:rsid w:val="77DD5BEB"/>
    <w:rsid w:val="77F97C45"/>
    <w:rsid w:val="781100F3"/>
    <w:rsid w:val="78280476"/>
    <w:rsid w:val="782B0ADA"/>
    <w:rsid w:val="7833231F"/>
    <w:rsid w:val="784E58D4"/>
    <w:rsid w:val="784E6AD9"/>
    <w:rsid w:val="78517809"/>
    <w:rsid w:val="785A5064"/>
    <w:rsid w:val="789606CD"/>
    <w:rsid w:val="789A5B12"/>
    <w:rsid w:val="78A10A6B"/>
    <w:rsid w:val="78DD4D40"/>
    <w:rsid w:val="78F175FE"/>
    <w:rsid w:val="79000C5D"/>
    <w:rsid w:val="795700DA"/>
    <w:rsid w:val="79755ECD"/>
    <w:rsid w:val="79A664CD"/>
    <w:rsid w:val="7A5B7707"/>
    <w:rsid w:val="7A766991"/>
    <w:rsid w:val="7A887C50"/>
    <w:rsid w:val="7AB16D5F"/>
    <w:rsid w:val="7AB820B2"/>
    <w:rsid w:val="7ACC35B0"/>
    <w:rsid w:val="7ADA7DA8"/>
    <w:rsid w:val="7AF74591"/>
    <w:rsid w:val="7B1150DA"/>
    <w:rsid w:val="7B4E6F79"/>
    <w:rsid w:val="7B515A8A"/>
    <w:rsid w:val="7B993AAA"/>
    <w:rsid w:val="7BB10732"/>
    <w:rsid w:val="7BB33137"/>
    <w:rsid w:val="7BCB51C4"/>
    <w:rsid w:val="7BF91849"/>
    <w:rsid w:val="7C1B4A50"/>
    <w:rsid w:val="7C5C6754"/>
    <w:rsid w:val="7C9D3270"/>
    <w:rsid w:val="7CA9484D"/>
    <w:rsid w:val="7CB4324F"/>
    <w:rsid w:val="7CC820DC"/>
    <w:rsid w:val="7CE365FC"/>
    <w:rsid w:val="7CF12EF7"/>
    <w:rsid w:val="7CF639DE"/>
    <w:rsid w:val="7D03683D"/>
    <w:rsid w:val="7D073A09"/>
    <w:rsid w:val="7D09181F"/>
    <w:rsid w:val="7D2D376E"/>
    <w:rsid w:val="7D4B0427"/>
    <w:rsid w:val="7D6B1BD1"/>
    <w:rsid w:val="7D852713"/>
    <w:rsid w:val="7DE66EE4"/>
    <w:rsid w:val="7DFD02BF"/>
    <w:rsid w:val="7E004D1D"/>
    <w:rsid w:val="7E0A657E"/>
    <w:rsid w:val="7E187E7B"/>
    <w:rsid w:val="7E4F25B6"/>
    <w:rsid w:val="7E800146"/>
    <w:rsid w:val="7ECA4153"/>
    <w:rsid w:val="7ECE329C"/>
    <w:rsid w:val="7EDE1639"/>
    <w:rsid w:val="7F196AB2"/>
    <w:rsid w:val="7F556DC5"/>
    <w:rsid w:val="7FF23570"/>
    <w:rsid w:val="7FF878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6"/>
    <w:qFormat/>
    <w:uiPriority w:val="0"/>
    <w:pPr>
      <w:keepNext/>
      <w:keepLines/>
      <w:spacing w:before="260" w:after="260" w:line="413" w:lineRule="auto"/>
      <w:outlineLvl w:val="2"/>
    </w:pPr>
    <w:rPr>
      <w:b/>
      <w:bCs/>
      <w:sz w:val="32"/>
      <w:szCs w:val="32"/>
    </w:rPr>
  </w:style>
  <w:style w:type="paragraph" w:styleId="6">
    <w:name w:val="heading 4"/>
    <w:basedOn w:val="1"/>
    <w:next w:val="1"/>
    <w:link w:val="60"/>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8"/>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Normal Indent"/>
    <w:basedOn w:val="1"/>
    <w:qFormat/>
    <w:uiPriority w:val="99"/>
    <w:pPr>
      <w:ind w:firstLine="420"/>
    </w:pPr>
  </w:style>
  <w:style w:type="paragraph" w:styleId="12">
    <w:name w:val="annotation text"/>
    <w:basedOn w:val="1"/>
    <w:semiHidden/>
    <w:qFormat/>
    <w:uiPriority w:val="99"/>
    <w:pPr>
      <w:jc w:val="left"/>
    </w:pPr>
  </w:style>
  <w:style w:type="paragraph" w:styleId="13">
    <w:name w:val="Body Text"/>
    <w:basedOn w:val="1"/>
    <w:next w:val="14"/>
    <w:link w:val="74"/>
    <w:qFormat/>
    <w:uiPriority w:val="0"/>
    <w:pPr>
      <w:spacing w:after="120"/>
    </w:pPr>
    <w:rPr>
      <w:szCs w:val="24"/>
    </w:rPr>
  </w:style>
  <w:style w:type="paragraph" w:styleId="14">
    <w:name w:val="Body Text First Indent"/>
    <w:basedOn w:val="13"/>
    <w:qFormat/>
    <w:uiPriority w:val="0"/>
    <w:pPr>
      <w:ind w:firstLine="420" w:firstLineChars="100"/>
    </w:pPr>
  </w:style>
  <w:style w:type="paragraph" w:styleId="15">
    <w:name w:val="Body Text Indent"/>
    <w:basedOn w:val="1"/>
    <w:link w:val="59"/>
    <w:qFormat/>
    <w:uiPriority w:val="0"/>
    <w:pPr>
      <w:spacing w:after="120"/>
      <w:ind w:left="420" w:leftChars="200"/>
    </w:pPr>
    <w:rPr>
      <w:szCs w:val="24"/>
    </w:rPr>
  </w:style>
  <w:style w:type="paragraph" w:styleId="16">
    <w:name w:val="toc 3"/>
    <w:basedOn w:val="1"/>
    <w:next w:val="1"/>
    <w:unhideWhenUsed/>
    <w:qFormat/>
    <w:uiPriority w:val="39"/>
    <w:pPr>
      <w:ind w:left="840" w:leftChars="400"/>
    </w:pPr>
  </w:style>
  <w:style w:type="paragraph" w:styleId="17">
    <w:name w:val="Plain Text"/>
    <w:basedOn w:val="1"/>
    <w:link w:val="69"/>
    <w:qFormat/>
    <w:uiPriority w:val="0"/>
    <w:rPr>
      <w:rFonts w:ascii="宋体" w:hAnsi="Courier New"/>
      <w:szCs w:val="21"/>
    </w:rPr>
  </w:style>
  <w:style w:type="paragraph" w:styleId="18">
    <w:name w:val="Balloon Text"/>
    <w:basedOn w:val="1"/>
    <w:link w:val="76"/>
    <w:unhideWhenUsed/>
    <w:qFormat/>
    <w:uiPriority w:val="99"/>
    <w:rPr>
      <w:sz w:val="18"/>
      <w:szCs w:val="18"/>
    </w:rPr>
  </w:style>
  <w:style w:type="paragraph" w:styleId="19">
    <w:name w:val="footer"/>
    <w:basedOn w:val="1"/>
    <w:link w:val="70"/>
    <w:unhideWhenUsed/>
    <w:qFormat/>
    <w:uiPriority w:val="99"/>
    <w:pPr>
      <w:tabs>
        <w:tab w:val="center" w:pos="4153"/>
        <w:tab w:val="right" w:pos="8306"/>
      </w:tabs>
      <w:snapToGrid w:val="0"/>
      <w:jc w:val="left"/>
    </w:pPr>
    <w:rPr>
      <w:sz w:val="18"/>
      <w:szCs w:val="18"/>
    </w:rPr>
  </w:style>
  <w:style w:type="paragraph" w:styleId="20">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sz w:val="20"/>
      <w:szCs w:val="20"/>
    </w:rPr>
  </w:style>
  <w:style w:type="paragraph" w:styleId="22">
    <w:name w:val="toc 2"/>
    <w:basedOn w:val="1"/>
    <w:next w:val="1"/>
    <w:unhideWhenUsed/>
    <w:qFormat/>
    <w:uiPriority w:val="39"/>
    <w:pPr>
      <w:ind w:left="420" w:leftChars="200"/>
    </w:pPr>
  </w:style>
  <w:style w:type="paragraph" w:styleId="23">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4">
    <w:name w:val="Body Text First Indent 2"/>
    <w:basedOn w:val="15"/>
    <w:qFormat/>
    <w:uiPriority w:val="0"/>
    <w:pPr>
      <w:ind w:firstLine="420" w:firstLineChars="200"/>
    </w:pPr>
    <w:rPr>
      <w:rFonts w:ascii="Calibri" w:hAnsi="Calibri"/>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qFormat/>
    <w:uiPriority w:val="0"/>
    <w:rPr>
      <w:color w:val="800080"/>
      <w:u w:val="single"/>
    </w:rPr>
  </w:style>
  <w:style w:type="character" w:styleId="29">
    <w:name w:val="Emphasis"/>
    <w:basedOn w:val="27"/>
    <w:qFormat/>
    <w:uiPriority w:val="20"/>
    <w:rPr>
      <w:i/>
    </w:rPr>
  </w:style>
  <w:style w:type="character" w:styleId="30">
    <w:name w:val="Hyperlink"/>
    <w:qFormat/>
    <w:uiPriority w:val="99"/>
    <w:rPr>
      <w:color w:val="0000FF"/>
      <w:u w:val="single"/>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3">
    <w:name w:val="CM10"/>
    <w:basedOn w:val="32"/>
    <w:next w:val="32"/>
    <w:unhideWhenUsed/>
    <w:qFormat/>
    <w:uiPriority w:val="99"/>
    <w:pPr>
      <w:spacing w:line="408" w:lineRule="atLeast"/>
    </w:pPr>
    <w:rPr>
      <w:rFonts w:hint="default"/>
    </w:rPr>
  </w:style>
  <w:style w:type="paragraph" w:customStyle="1" w:styleId="34">
    <w:name w:val="CM3"/>
    <w:basedOn w:val="32"/>
    <w:next w:val="32"/>
    <w:unhideWhenUsed/>
    <w:qFormat/>
    <w:uiPriority w:val="99"/>
    <w:pPr>
      <w:spacing w:line="408" w:lineRule="atLeast"/>
    </w:pPr>
    <w:rPr>
      <w:rFonts w:hint="default"/>
    </w:rPr>
  </w:style>
  <w:style w:type="paragraph" w:customStyle="1" w:styleId="35">
    <w:name w:val="CM4"/>
    <w:basedOn w:val="32"/>
    <w:next w:val="32"/>
    <w:unhideWhenUsed/>
    <w:qFormat/>
    <w:uiPriority w:val="99"/>
    <w:pPr>
      <w:spacing w:line="411" w:lineRule="atLeast"/>
    </w:pPr>
    <w:rPr>
      <w:rFonts w:hint="default"/>
    </w:rPr>
  </w:style>
  <w:style w:type="paragraph" w:customStyle="1" w:styleId="36">
    <w:name w:val="Table Paragraph"/>
    <w:basedOn w:val="1"/>
    <w:qFormat/>
    <w:uiPriority w:val="1"/>
    <w:rPr>
      <w:rFonts w:ascii="宋体" w:hAnsi="宋体" w:cs="宋体"/>
      <w:lang w:val="zh-CN" w:bidi="zh-CN"/>
    </w:rPr>
  </w:style>
  <w:style w:type="paragraph" w:customStyle="1" w:styleId="37">
    <w:name w:val="List Paragraph"/>
    <w:basedOn w:val="1"/>
    <w:link w:val="64"/>
    <w:qFormat/>
    <w:uiPriority w:val="0"/>
    <w:pPr>
      <w:ind w:firstLine="420" w:firstLineChars="200"/>
    </w:pPr>
    <w:rPr>
      <w:szCs w:val="20"/>
    </w:rPr>
  </w:style>
  <w:style w:type="paragraph" w:customStyle="1" w:styleId="38">
    <w:name w:val="Char Char Char Char"/>
    <w:basedOn w:val="1"/>
    <w:qFormat/>
    <w:uiPriority w:val="0"/>
    <w:pPr>
      <w:widowControl/>
      <w:spacing w:after="160" w:line="240" w:lineRule="exact"/>
      <w:jc w:val="left"/>
    </w:pPr>
    <w:rPr>
      <w:szCs w:val="24"/>
    </w:rPr>
  </w:style>
  <w:style w:type="paragraph" w:customStyle="1" w:styleId="39">
    <w:name w:val="CM16"/>
    <w:basedOn w:val="32"/>
    <w:next w:val="32"/>
    <w:unhideWhenUsed/>
    <w:qFormat/>
    <w:uiPriority w:val="99"/>
    <w:pPr>
      <w:spacing w:line="411" w:lineRule="atLeast"/>
    </w:pPr>
    <w:rPr>
      <w:rFonts w:hint="default"/>
    </w:rPr>
  </w:style>
  <w:style w:type="paragraph" w:customStyle="1" w:styleId="40">
    <w:name w:val="CM13"/>
    <w:basedOn w:val="32"/>
    <w:next w:val="32"/>
    <w:unhideWhenUsed/>
    <w:qFormat/>
    <w:uiPriority w:val="99"/>
    <w:pPr>
      <w:spacing w:line="408" w:lineRule="atLeast"/>
    </w:pPr>
    <w:rPr>
      <w:rFonts w:hint="default"/>
    </w:rPr>
  </w:style>
  <w:style w:type="paragraph" w:customStyle="1" w:styleId="41">
    <w:name w:val="CM27"/>
    <w:basedOn w:val="32"/>
    <w:next w:val="32"/>
    <w:unhideWhenUsed/>
    <w:qFormat/>
    <w:uiPriority w:val="99"/>
    <w:pPr>
      <w:spacing w:line="411" w:lineRule="atLeast"/>
    </w:pPr>
    <w:rPr>
      <w:rFonts w:hint="default"/>
    </w:rPr>
  </w:style>
  <w:style w:type="paragraph" w:customStyle="1" w:styleId="42">
    <w:name w:val="文中正文"/>
    <w:basedOn w:val="1"/>
    <w:qFormat/>
    <w:uiPriority w:val="99"/>
    <w:pPr>
      <w:ind w:firstLine="640" w:firstLineChars="200"/>
    </w:pPr>
    <w:rPr>
      <w:rFonts w:eastAsia="方正楷体简体"/>
      <w:bCs/>
      <w:spacing w:val="20"/>
      <w:sz w:val="28"/>
      <w:szCs w:val="24"/>
    </w:rPr>
  </w:style>
  <w:style w:type="paragraph" w:customStyle="1" w:styleId="4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4">
    <w:name w:val="CM5"/>
    <w:basedOn w:val="32"/>
    <w:next w:val="32"/>
    <w:unhideWhenUsed/>
    <w:qFormat/>
    <w:uiPriority w:val="99"/>
    <w:pPr>
      <w:spacing w:line="411" w:lineRule="atLeast"/>
    </w:pPr>
    <w:rPr>
      <w:rFonts w:hint="default"/>
    </w:rPr>
  </w:style>
  <w:style w:type="paragraph" w:customStyle="1" w:styleId="45">
    <w:name w:val="列出段落1"/>
    <w:basedOn w:val="1"/>
    <w:qFormat/>
    <w:uiPriority w:val="0"/>
    <w:pPr>
      <w:ind w:firstLine="420" w:firstLineChars="200"/>
    </w:pPr>
  </w:style>
  <w:style w:type="paragraph" w:customStyle="1" w:styleId="46">
    <w:name w:val="CM7"/>
    <w:basedOn w:val="32"/>
    <w:next w:val="32"/>
    <w:unhideWhenUsed/>
    <w:qFormat/>
    <w:uiPriority w:val="99"/>
    <w:pPr>
      <w:spacing w:line="408" w:lineRule="atLeast"/>
    </w:pPr>
    <w:rPr>
      <w:rFonts w:hint="default"/>
    </w:rPr>
  </w:style>
  <w:style w:type="paragraph" w:customStyle="1" w:styleId="47">
    <w:name w:val="p0"/>
    <w:basedOn w:val="1"/>
    <w:qFormat/>
    <w:uiPriority w:val="99"/>
    <w:pPr>
      <w:widowControl/>
      <w:jc w:val="left"/>
    </w:pPr>
    <w:rPr>
      <w:rFonts w:cs="宋体"/>
      <w:kern w:val="0"/>
      <w:szCs w:val="21"/>
    </w:rPr>
  </w:style>
  <w:style w:type="paragraph" w:customStyle="1" w:styleId="48">
    <w:name w:val="CM9"/>
    <w:basedOn w:val="32"/>
    <w:next w:val="32"/>
    <w:unhideWhenUsed/>
    <w:qFormat/>
    <w:uiPriority w:val="99"/>
    <w:pPr>
      <w:spacing w:line="408" w:lineRule="atLeast"/>
    </w:pPr>
    <w:rPr>
      <w:rFonts w:hint="default"/>
    </w:rPr>
  </w:style>
  <w:style w:type="paragraph" w:customStyle="1" w:styleId="49">
    <w:name w:val="CM8"/>
    <w:basedOn w:val="32"/>
    <w:next w:val="32"/>
    <w:unhideWhenUsed/>
    <w:qFormat/>
    <w:uiPriority w:val="99"/>
    <w:pPr>
      <w:spacing w:line="408" w:lineRule="atLeast"/>
    </w:pPr>
    <w:rPr>
      <w:rFonts w:hint="default"/>
    </w:rPr>
  </w:style>
  <w:style w:type="paragraph" w:customStyle="1" w:styleId="50">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51">
    <w:name w:val="大标题"/>
    <w:basedOn w:val="1"/>
    <w:qFormat/>
    <w:uiPriority w:val="99"/>
    <w:pPr>
      <w:spacing w:beforeLines="100" w:afterLines="50"/>
      <w:jc w:val="center"/>
    </w:pPr>
    <w:rPr>
      <w:rFonts w:eastAsia="方正魏碑简体"/>
      <w:bCs/>
      <w:spacing w:val="20"/>
      <w:sz w:val="72"/>
      <w:szCs w:val="24"/>
    </w:rPr>
  </w:style>
  <w:style w:type="paragraph" w:customStyle="1" w:styleId="52">
    <w:name w:val="_Style 4"/>
    <w:basedOn w:val="1"/>
    <w:qFormat/>
    <w:uiPriority w:val="34"/>
    <w:pPr>
      <w:ind w:firstLine="420" w:firstLineChars="200"/>
    </w:pPr>
  </w:style>
  <w:style w:type="paragraph" w:customStyle="1" w:styleId="53">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54">
    <w:name w:val="Body Text First Indent 2"/>
    <w:basedOn w:val="55"/>
    <w:qFormat/>
    <w:uiPriority w:val="0"/>
    <w:pPr>
      <w:ind w:firstLine="420" w:firstLineChars="200"/>
    </w:pPr>
    <w:rPr>
      <w:kern w:val="2"/>
      <w:sz w:val="21"/>
      <w:szCs w:val="24"/>
    </w:rPr>
  </w:style>
  <w:style w:type="paragraph" w:customStyle="1" w:styleId="55">
    <w:name w:val="Body Text Indent"/>
    <w:basedOn w:val="1"/>
    <w:qFormat/>
    <w:uiPriority w:val="0"/>
    <w:pPr>
      <w:spacing w:after="120" w:afterLines="0"/>
      <w:ind w:left="420" w:leftChars="200"/>
    </w:pPr>
    <w:rPr>
      <w:kern w:val="2"/>
      <w:sz w:val="21"/>
      <w:szCs w:val="24"/>
    </w:rPr>
  </w:style>
  <w:style w:type="paragraph" w:customStyle="1" w:styleId="56">
    <w:name w:val="Plain Text"/>
    <w:basedOn w:val="1"/>
    <w:qFormat/>
    <w:uiPriority w:val="0"/>
    <w:rPr>
      <w:rFonts w:ascii="宋体" w:hAnsi="Courier New" w:eastAsia="宋体" w:cs="Courier New"/>
      <w:kern w:val="2"/>
      <w:sz w:val="21"/>
      <w:szCs w:val="21"/>
      <w:lang w:val="en-US" w:eastAsia="zh-CN"/>
    </w:rPr>
  </w:style>
  <w:style w:type="paragraph" w:customStyle="1" w:styleId="57">
    <w:name w:val="纯文本 Char Char"/>
    <w:basedOn w:val="1"/>
    <w:qFormat/>
    <w:uiPriority w:val="0"/>
    <w:rPr>
      <w:rFonts w:ascii="宋体" w:hAnsi="Courier New" w:cs="Courier New"/>
      <w:szCs w:val="21"/>
    </w:rPr>
  </w:style>
  <w:style w:type="character" w:customStyle="1" w:styleId="58">
    <w:name w:val="标题 6 Char"/>
    <w:link w:val="7"/>
    <w:qFormat/>
    <w:uiPriority w:val="1"/>
    <w:rPr>
      <w:rFonts w:ascii="宋体" w:hAnsi="宋体" w:eastAsia="宋体" w:cs="宋体"/>
      <w:b/>
      <w:bCs/>
      <w:sz w:val="36"/>
      <w:szCs w:val="36"/>
      <w:lang w:val="zh-CN" w:eastAsia="zh-CN" w:bidi="zh-CN"/>
    </w:rPr>
  </w:style>
  <w:style w:type="character" w:customStyle="1" w:styleId="59">
    <w:name w:val="正文文本缩进 Char1"/>
    <w:link w:val="15"/>
    <w:qFormat/>
    <w:uiPriority w:val="0"/>
    <w:rPr>
      <w:kern w:val="2"/>
      <w:sz w:val="21"/>
      <w:szCs w:val="24"/>
    </w:rPr>
  </w:style>
  <w:style w:type="character" w:customStyle="1" w:styleId="60">
    <w:name w:val="标题 4 Char"/>
    <w:link w:val="6"/>
    <w:qFormat/>
    <w:uiPriority w:val="0"/>
    <w:rPr>
      <w:rFonts w:ascii="Arial" w:hAnsi="Arial" w:eastAsia="黑体"/>
      <w:b/>
      <w:sz w:val="28"/>
    </w:rPr>
  </w:style>
  <w:style w:type="character" w:customStyle="1" w:styleId="61">
    <w:name w:val="纯文本 Char"/>
    <w:qFormat/>
    <w:uiPriority w:val="0"/>
    <w:rPr>
      <w:rFonts w:ascii="宋体" w:hAnsi="Courier New" w:eastAsia="宋体" w:cs="Courier New"/>
      <w:kern w:val="2"/>
      <w:sz w:val="21"/>
      <w:szCs w:val="21"/>
    </w:rPr>
  </w:style>
  <w:style w:type="character" w:customStyle="1" w:styleId="62">
    <w:name w:val="font51"/>
    <w:basedOn w:val="27"/>
    <w:qFormat/>
    <w:uiPriority w:val="0"/>
    <w:rPr>
      <w:rFonts w:hint="eastAsia" w:ascii="宋体" w:hAnsi="宋体" w:eastAsia="宋体" w:cs="宋体"/>
      <w:color w:val="000000"/>
      <w:sz w:val="18"/>
      <w:szCs w:val="18"/>
      <w:u w:val="none"/>
    </w:rPr>
  </w:style>
  <w:style w:type="character" w:customStyle="1" w:styleId="63">
    <w:name w:val="font21"/>
    <w:basedOn w:val="27"/>
    <w:qFormat/>
    <w:uiPriority w:val="0"/>
    <w:rPr>
      <w:rFonts w:hint="eastAsia" w:ascii="黑体" w:hAnsi="宋体" w:eastAsia="黑体" w:cs="黑体"/>
      <w:b/>
      <w:color w:val="000000"/>
      <w:sz w:val="28"/>
      <w:szCs w:val="28"/>
      <w:u w:val="none"/>
    </w:rPr>
  </w:style>
  <w:style w:type="character" w:customStyle="1" w:styleId="64">
    <w:name w:val="列出段落 Char"/>
    <w:link w:val="37"/>
    <w:qFormat/>
    <w:locked/>
    <w:uiPriority w:val="0"/>
    <w:rPr>
      <w:rFonts w:ascii="Calibri" w:hAnsi="Calibri" w:eastAsia="宋体" w:cs="Times New Roman"/>
      <w:kern w:val="2"/>
      <w:sz w:val="21"/>
    </w:rPr>
  </w:style>
  <w:style w:type="character" w:customStyle="1" w:styleId="65">
    <w:name w:val="font01"/>
    <w:basedOn w:val="27"/>
    <w:qFormat/>
    <w:uiPriority w:val="0"/>
    <w:rPr>
      <w:rFonts w:ascii="Arial" w:hAnsi="Arial" w:cs="Arial"/>
      <w:b/>
      <w:color w:val="000000"/>
      <w:sz w:val="28"/>
      <w:szCs w:val="28"/>
      <w:u w:val="none"/>
    </w:rPr>
  </w:style>
  <w:style w:type="character" w:customStyle="1" w:styleId="66">
    <w:name w:val="标题 3 Char"/>
    <w:link w:val="5"/>
    <w:qFormat/>
    <w:uiPriority w:val="0"/>
    <w:rPr>
      <w:rFonts w:ascii="Calibri" w:hAnsi="Calibri" w:eastAsia="宋体" w:cs="Times New Roman"/>
      <w:b/>
      <w:bCs/>
      <w:kern w:val="2"/>
      <w:sz w:val="32"/>
      <w:szCs w:val="32"/>
    </w:rPr>
  </w:style>
  <w:style w:type="character" w:customStyle="1" w:styleId="67">
    <w:name w:val="页眉 Char"/>
    <w:link w:val="20"/>
    <w:qFormat/>
    <w:uiPriority w:val="99"/>
    <w:rPr>
      <w:rFonts w:eastAsia="宋体"/>
      <w:kern w:val="2"/>
      <w:sz w:val="18"/>
      <w:szCs w:val="18"/>
    </w:rPr>
  </w:style>
  <w:style w:type="character" w:customStyle="1" w:styleId="68">
    <w:name w:val="正文文本缩进 Char"/>
    <w:semiHidden/>
    <w:qFormat/>
    <w:uiPriority w:val="99"/>
    <w:rPr>
      <w:rFonts w:ascii="Calibri" w:hAnsi="Calibri" w:eastAsia="宋体" w:cs="Times New Roman"/>
      <w:kern w:val="2"/>
      <w:sz w:val="21"/>
    </w:rPr>
  </w:style>
  <w:style w:type="character" w:customStyle="1" w:styleId="69">
    <w:name w:val="纯文本 Char1"/>
    <w:link w:val="17"/>
    <w:qFormat/>
    <w:uiPriority w:val="0"/>
    <w:rPr>
      <w:rFonts w:ascii="宋体" w:hAnsi="Courier New" w:eastAsia="宋体" w:cs="Courier New"/>
      <w:kern w:val="2"/>
      <w:sz w:val="21"/>
      <w:szCs w:val="21"/>
    </w:rPr>
  </w:style>
  <w:style w:type="character" w:customStyle="1" w:styleId="70">
    <w:name w:val="页脚 Char1"/>
    <w:link w:val="19"/>
    <w:qFormat/>
    <w:uiPriority w:val="99"/>
    <w:rPr>
      <w:rFonts w:eastAsia="宋体"/>
      <w:kern w:val="2"/>
      <w:sz w:val="18"/>
      <w:szCs w:val="18"/>
    </w:rPr>
  </w:style>
  <w:style w:type="character" w:customStyle="1" w:styleId="71">
    <w:name w:val="font11"/>
    <w:basedOn w:val="27"/>
    <w:qFormat/>
    <w:uiPriority w:val="0"/>
    <w:rPr>
      <w:rFonts w:hint="eastAsia" w:ascii="宋体" w:hAnsi="宋体" w:eastAsia="宋体" w:cs="宋体"/>
      <w:color w:val="000000"/>
      <w:sz w:val="18"/>
      <w:szCs w:val="18"/>
      <w:u w:val="none"/>
    </w:rPr>
  </w:style>
  <w:style w:type="character" w:customStyle="1" w:styleId="72">
    <w:name w:val="font41"/>
    <w:basedOn w:val="27"/>
    <w:qFormat/>
    <w:uiPriority w:val="0"/>
    <w:rPr>
      <w:rFonts w:hint="default" w:ascii="Times New Roman" w:hAnsi="Times New Roman" w:cs="Times New Roman"/>
      <w:color w:val="000000"/>
      <w:sz w:val="18"/>
      <w:szCs w:val="18"/>
      <w:u w:val="none"/>
    </w:rPr>
  </w:style>
  <w:style w:type="character" w:customStyle="1" w:styleId="73">
    <w:name w:val="页脚 Char"/>
    <w:qFormat/>
    <w:uiPriority w:val="99"/>
    <w:rPr>
      <w:lang w:eastAsia="zh-CN"/>
    </w:rPr>
  </w:style>
  <w:style w:type="character" w:customStyle="1" w:styleId="74">
    <w:name w:val="正文文本 Char"/>
    <w:link w:val="13"/>
    <w:qFormat/>
    <w:uiPriority w:val="0"/>
    <w:rPr>
      <w:kern w:val="2"/>
      <w:sz w:val="21"/>
      <w:szCs w:val="24"/>
    </w:rPr>
  </w:style>
  <w:style w:type="character" w:customStyle="1" w:styleId="75">
    <w:name w:val="正文文本 Char1"/>
    <w:semiHidden/>
    <w:qFormat/>
    <w:uiPriority w:val="99"/>
    <w:rPr>
      <w:rFonts w:ascii="Calibri" w:hAnsi="Calibri" w:eastAsia="宋体" w:cs="Times New Roman"/>
      <w:kern w:val="2"/>
      <w:sz w:val="21"/>
    </w:rPr>
  </w:style>
  <w:style w:type="character" w:customStyle="1" w:styleId="76">
    <w:name w:val="批注框文本 Char"/>
    <w:link w:val="18"/>
    <w:semiHidden/>
    <w:qFormat/>
    <w:uiPriority w:val="99"/>
    <w:rPr>
      <w:rFonts w:eastAsia="宋体"/>
      <w:kern w:val="2"/>
      <w:sz w:val="18"/>
      <w:szCs w:val="18"/>
    </w:rPr>
  </w:style>
  <w:style w:type="paragraph" w:customStyle="1" w:styleId="77">
    <w:name w:val="列出段落11"/>
    <w:basedOn w:val="1"/>
    <w:qFormat/>
    <w:uiPriority w:val="0"/>
    <w:pPr>
      <w:ind w:firstLine="420" w:firstLineChars="200"/>
    </w:pPr>
  </w:style>
  <w:style w:type="paragraph" w:customStyle="1" w:styleId="78">
    <w:name w:val="列表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3586</Words>
  <Characters>4107</Characters>
  <Lines>604</Lines>
  <Paragraphs>170</Paragraphs>
  <TotalTime>15</TotalTime>
  <ScaleCrop>false</ScaleCrop>
  <LinksUpToDate>false</LinksUpToDate>
  <CharactersWithSpaces>4266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心有林夕</cp:lastModifiedBy>
  <cp:lastPrinted>2021-04-08T08:59:00Z</cp:lastPrinted>
  <dcterms:modified xsi:type="dcterms:W3CDTF">2022-09-29T04:45:17Z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SaveFontToCloudKey">
    <vt:lpwstr>23878488_btnclosed</vt:lpwstr>
  </property>
  <property fmtid="{D5CDD505-2E9C-101B-9397-08002B2CF9AE}" pid="4" name="ICV">
    <vt:lpwstr>B5F43ECFC89449A7B9EBAC9F942AF9D0</vt:lpwstr>
  </property>
</Properties>
</file>