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eastAsia="宋体"/>
                <w:w w:val="99"/>
                <w:sz w:val="21"/>
                <w:lang w:val="en-US" w:eastAsia="zh-CN"/>
              </w:rPr>
            </w:pPr>
            <w:r>
              <w:rPr>
                <w:rFonts w:hint="eastAsia"/>
                <w:w w:val="99"/>
                <w:sz w:val="21"/>
                <w:lang w:val="en-US" w:eastAsia="zh-CN"/>
              </w:rPr>
              <w:t>2</w:t>
            </w:r>
          </w:p>
        </w:tc>
        <w:tc>
          <w:tcPr>
            <w:tcW w:w="156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sz w:val="21"/>
              </w:rPr>
              <w:t>项目技术负责人</w:t>
            </w:r>
          </w:p>
        </w:tc>
        <w:tc>
          <w:tcPr>
            <w:tcW w:w="17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sz w:val="21"/>
              </w:rPr>
              <w:t>协助项目负责人负责项目进度、质量工作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w:t>
            </w:r>
          </w:p>
        </w:tc>
        <w:tc>
          <w:tcPr>
            <w:tcW w:w="1275" w:type="dxa"/>
            <w:vAlign w:val="center"/>
          </w:tcPr>
          <w:p>
            <w:pPr>
              <w:pStyle w:val="6"/>
              <w:spacing w:before="139"/>
              <w:ind w:left="7"/>
              <w:jc w:val="center"/>
              <w:rPr>
                <w:w w:val="99"/>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w w:val="99"/>
                <w:sz w:val="21"/>
                <w:lang w:val="en-US" w:eastAsia="zh-CN"/>
              </w:rPr>
            </w:pPr>
            <w:r>
              <w:rPr>
                <w:rFonts w:hint="eastAsia"/>
                <w:w w:val="99"/>
                <w:sz w:val="21"/>
                <w:lang w:val="en-US" w:eastAsia="zh-CN"/>
              </w:rPr>
              <w:t>3</w:t>
            </w:r>
          </w:p>
        </w:tc>
        <w:tc>
          <w:tcPr>
            <w:tcW w:w="1563"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安全</w:t>
            </w:r>
            <w:r>
              <w:rPr>
                <w:rFonts w:hint="eastAsia" w:ascii="宋体" w:hAnsi="宋体" w:cs="宋体"/>
                <w:i w:val="0"/>
                <w:color w:val="000000"/>
                <w:kern w:val="0"/>
                <w:sz w:val="20"/>
                <w:szCs w:val="20"/>
                <w:u w:val="none"/>
                <w:lang w:val="en-US" w:eastAsia="zh-CN" w:bidi="ar"/>
              </w:rPr>
              <w:t>负责人</w:t>
            </w:r>
            <w:bookmarkStart w:id="0" w:name="_GoBack"/>
            <w:bookmarkEnd w:id="0"/>
          </w:p>
        </w:tc>
        <w:tc>
          <w:tcPr>
            <w:tcW w:w="1714"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协作项目负责人管理安全、办公室相关工作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公路路基或边坡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，持安全类C证</w:t>
            </w:r>
            <w:r>
              <w:rPr>
                <w:rFonts w:hint="eastAsia" w:ascii="宋体" w:hAnsi="宋体" w:eastAsia="宋体" w:cs="宋体"/>
                <w:b w:val="0"/>
                <w:bCs/>
                <w:sz w:val="21"/>
                <w:szCs w:val="28"/>
                <w:lang w:val="en-US" w:eastAsia="zh-CN"/>
              </w:rPr>
              <w:t>。</w:t>
            </w:r>
          </w:p>
        </w:tc>
        <w:tc>
          <w:tcPr>
            <w:tcW w:w="1275" w:type="dxa"/>
            <w:vAlign w:val="center"/>
          </w:tcPr>
          <w:p>
            <w:pPr>
              <w:pStyle w:val="6"/>
              <w:spacing w:before="139"/>
              <w:ind w:left="7"/>
              <w:jc w:val="center"/>
              <w:rPr>
                <w:rFonts w:hint="eastAsia" w:eastAsia="宋体"/>
                <w:w w:val="99"/>
                <w:sz w:val="21"/>
                <w:lang w:val="en-US" w:eastAsia="zh-CN"/>
              </w:rPr>
            </w:pPr>
            <w:r>
              <w:rPr>
                <w:rFonts w:hint="eastAsia"/>
                <w:w w:val="99"/>
                <w:sz w:val="21"/>
                <w:lang w:val="en-US" w:eastAsia="zh-CN"/>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w w:val="99"/>
                <w:sz w:val="21"/>
                <w:lang w:val="en-US" w:eastAsia="zh-CN"/>
              </w:rPr>
            </w:pPr>
            <w:r>
              <w:rPr>
                <w:rFonts w:hint="eastAsia"/>
                <w:w w:val="99"/>
                <w:sz w:val="21"/>
                <w:lang w:val="en-US" w:eastAsia="zh-CN"/>
              </w:rPr>
              <w:t>4</w:t>
            </w:r>
          </w:p>
        </w:tc>
        <w:tc>
          <w:tcPr>
            <w:tcW w:w="1563"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内业人员</w:t>
            </w:r>
          </w:p>
        </w:tc>
        <w:tc>
          <w:tcPr>
            <w:tcW w:w="1714" w:type="dxa"/>
            <w:vAlign w:val="center"/>
          </w:tcPr>
          <w:p>
            <w:pPr>
              <w:keepNext w:val="0"/>
              <w:keepLines w:val="0"/>
              <w:widowControl/>
              <w:suppressLineNumbers w:val="0"/>
              <w:jc w:val="center"/>
              <w:textAlignment w:val="center"/>
              <w:rPr>
                <w:sz w:val="21"/>
              </w:rPr>
            </w:pPr>
            <w:r>
              <w:rPr>
                <w:rFonts w:hint="eastAsia" w:ascii="宋体" w:hAnsi="宋体" w:eastAsia="宋体" w:cs="宋体"/>
                <w:i w:val="0"/>
                <w:color w:val="000000"/>
                <w:kern w:val="0"/>
                <w:sz w:val="20"/>
                <w:szCs w:val="20"/>
                <w:u w:val="none"/>
                <w:lang w:val="en-US" w:eastAsia="zh-CN" w:bidi="ar"/>
              </w:rPr>
              <w:t>负责内业资料、结算等相关工作</w:t>
            </w:r>
          </w:p>
        </w:tc>
        <w:tc>
          <w:tcPr>
            <w:tcW w:w="2796" w:type="dxa"/>
            <w:vAlign w:val="center"/>
          </w:tcPr>
          <w:p>
            <w:pPr>
              <w:pStyle w:val="6"/>
              <w:spacing w:before="7"/>
              <w:rPr>
                <w:rFonts w:hint="eastAsia" w:ascii="宋体" w:hAnsi="宋体" w:eastAsia="宋体" w:cs="宋体"/>
                <w:b w:val="0"/>
                <w:bCs/>
                <w:sz w:val="21"/>
                <w:szCs w:val="28"/>
                <w:lang w:val="en-US" w:eastAsia="zh-CN"/>
              </w:rPr>
            </w:pPr>
            <w:r>
              <w:rPr>
                <w:rFonts w:hint="eastAsia" w:cs="宋体"/>
                <w:b w:val="0"/>
                <w:bCs/>
                <w:sz w:val="21"/>
                <w:szCs w:val="28"/>
                <w:lang w:val="en-US" w:eastAsia="zh-CN"/>
              </w:rPr>
              <w:t>具有公路工程资料编制经验</w:t>
            </w:r>
          </w:p>
        </w:tc>
        <w:tc>
          <w:tcPr>
            <w:tcW w:w="1275" w:type="dxa"/>
            <w:vAlign w:val="center"/>
          </w:tcPr>
          <w:p>
            <w:pPr>
              <w:pStyle w:val="6"/>
              <w:spacing w:before="139"/>
              <w:ind w:left="7"/>
              <w:jc w:val="center"/>
              <w:rPr>
                <w:rFonts w:hint="eastAsia" w:eastAsia="宋体"/>
                <w:w w:val="99"/>
                <w:sz w:val="21"/>
                <w:lang w:val="en-US" w:eastAsia="zh-CN"/>
              </w:rPr>
            </w:pPr>
            <w:r>
              <w:rPr>
                <w:rFonts w:hint="eastAsia"/>
                <w:w w:val="99"/>
                <w:sz w:val="21"/>
                <w:lang w:val="en-US" w:eastAsia="zh-CN"/>
              </w:rPr>
              <w:t>1</w:t>
            </w:r>
          </w:p>
        </w:tc>
        <w:tc>
          <w:tcPr>
            <w:tcW w:w="1072" w:type="dxa"/>
          </w:tcPr>
          <w:p>
            <w:pPr>
              <w:pStyle w:val="6"/>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2"/>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200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高压旋喷钻机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18m</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default"/>
          <w:lang w:val="en-US" w:eastAsia="zh-CN"/>
        </w:rPr>
      </w:pPr>
      <w:r>
        <w:rPr>
          <w:sz w:val="18"/>
        </w:rPr>
        <w:t>3、自有设备需提供购买发票或公证机关出具的公证书</w:t>
      </w:r>
      <w:r>
        <w:rPr>
          <w:rFonts w:hint="eastAsia"/>
          <w:sz w:val="18"/>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4668E"/>
    <w:rsid w:val="3F94668E"/>
    <w:rsid w:val="52DA0565"/>
    <w:rsid w:val="5E2F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2021-12-23T03:29:00Z</dcterms:created>
  <dc:creator>souvenir</dc:creator>
  <cp:lastModifiedBy>窗台1410343643</cp:lastModifiedBy>
  <dcterms:modified xsi:type="dcterms:W3CDTF">2021-12-23T04:13:16Z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4977696A0DED44508484C5542BE3096F</vt:lpwstr>
  </property>
</Properties>
</file>