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附表一</w:t>
      </w:r>
    </w:p>
    <w:p>
      <w:pPr>
        <w:pStyle w:val="9"/>
        <w:ind w:firstLine="0"/>
        <w:jc w:val="center"/>
        <w:rPr>
          <w:rFonts w:cs="仿宋"/>
          <w:b/>
          <w:bCs/>
          <w:color w:val="auto"/>
          <w:sz w:val="32"/>
          <w:szCs w:val="32"/>
        </w:rPr>
      </w:pPr>
      <w:r>
        <w:rPr>
          <w:rFonts w:hint="eastAsia" w:cs="仿宋"/>
          <w:b/>
          <w:bCs/>
          <w:color w:val="auto"/>
          <w:sz w:val="32"/>
          <w:szCs w:val="32"/>
        </w:rPr>
        <w:t>S2-5项目部1#梁场桥梁梁板预制、运输及安装劳务合作一览表</w:t>
      </w:r>
    </w:p>
    <w:tbl>
      <w:tblPr>
        <w:tblStyle w:val="8"/>
        <w:tblW w:w="10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1"/>
        <w:gridCol w:w="6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974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S2-5项目经理部1#梁场简支T梁预制运输安装及桥面系、附属工程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vAlign w:val="center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位置</w:t>
            </w:r>
          </w:p>
        </w:tc>
        <w:tc>
          <w:tcPr>
            <w:tcW w:w="6974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四川省凉山州阿并洛古乡尔古村（1#预制梁场设置K134+450-850路基填方处）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分管范围</w:t>
            </w:r>
          </w:p>
        </w:tc>
        <w:tc>
          <w:tcPr>
            <w:tcW w:w="6974" w:type="dxa"/>
          </w:tcPr>
          <w:p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1#预制梁场：宜母哈大桥-谷尔阿莫大桥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梁片数量</w:t>
            </w:r>
          </w:p>
        </w:tc>
        <w:tc>
          <w:tcPr>
            <w:tcW w:w="6974" w:type="dxa"/>
          </w:tcPr>
          <w:p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1#预制梁场：共计858片，20m预制T梁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片，30m预制T梁83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片，40m预制T梁4片。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平均运距</w:t>
            </w:r>
          </w:p>
        </w:tc>
        <w:tc>
          <w:tcPr>
            <w:tcW w:w="6974" w:type="dxa"/>
          </w:tcPr>
          <w:p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1#梁场：4.5Km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bookmarkStart w:id="0" w:name="_Toc18570"/>
            <w:bookmarkStart w:id="1" w:name="_Toc40887091"/>
            <w:bookmarkStart w:id="2" w:name="_Toc46669082"/>
            <w:bookmarkStart w:id="3" w:name="_Toc19458"/>
          </w:p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混凝土供应</w:t>
            </w:r>
            <w:bookmarkEnd w:id="0"/>
            <w:bookmarkEnd w:id="1"/>
            <w:bookmarkEnd w:id="2"/>
            <w:bookmarkEnd w:id="3"/>
          </w:p>
        </w:tc>
        <w:tc>
          <w:tcPr>
            <w:tcW w:w="6974" w:type="dxa"/>
          </w:tcPr>
          <w:p>
            <w:pPr>
              <w:pStyle w:val="10"/>
              <w:widowControl w:val="0"/>
              <w:ind w:firstLine="480"/>
              <w:jc w:val="center"/>
              <w:rPr>
                <w:rFonts w:cs="宋体"/>
                <w:color w:val="auto"/>
              </w:rPr>
            </w:pPr>
            <w:r>
              <w:rPr>
                <w:rFonts w:hint="eastAsia" w:cs="宋体"/>
                <w:bCs w:val="0"/>
                <w:color w:val="auto"/>
                <w:kern w:val="0"/>
              </w:rPr>
              <w:t>1#梁场混凝土供应为1#拌和站在K134+632右侧约100米</w:t>
            </w:r>
            <w:r>
              <w:rPr>
                <w:rFonts w:hint="eastAsia"/>
                <w:color w:val="auto"/>
              </w:rPr>
              <w:t>，项目部自建双120型拌合站，距离T梁预制厂500m，运输便捷。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bookmarkStart w:id="4" w:name="_Toc40887092"/>
            <w:bookmarkStart w:id="5" w:name="_Toc46669083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钢筋供应</w:t>
            </w:r>
            <w:bookmarkEnd w:id="4"/>
            <w:bookmarkEnd w:id="5"/>
          </w:p>
        </w:tc>
        <w:tc>
          <w:tcPr>
            <w:tcW w:w="6974" w:type="dxa"/>
          </w:tcPr>
          <w:p>
            <w:pPr>
              <w:pStyle w:val="10"/>
              <w:widowControl w:val="0"/>
              <w:spacing w:line="240" w:lineRule="auto"/>
              <w:ind w:firstLine="480"/>
              <w:jc w:val="center"/>
              <w:rPr>
                <w:rFonts w:cs="宋体"/>
                <w:color w:val="auto"/>
              </w:rPr>
            </w:pPr>
            <w:r>
              <w:rPr>
                <w:rFonts w:hint="eastAsia"/>
                <w:color w:val="auto"/>
              </w:rPr>
              <w:t>计划1#预制T梁钢筋由钢筋场集中加工运输，预制场安装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建设工期</w:t>
            </w:r>
          </w:p>
        </w:tc>
        <w:tc>
          <w:tcPr>
            <w:tcW w:w="6974" w:type="dxa"/>
          </w:tcPr>
          <w:p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2个日历月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预制厂生产工期</w:t>
            </w:r>
          </w:p>
        </w:tc>
        <w:tc>
          <w:tcPr>
            <w:tcW w:w="6974" w:type="dxa"/>
          </w:tcPr>
          <w:p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预计18个日历月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3131" w:type="dxa"/>
            <w:vAlign w:val="center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规模</w:t>
            </w:r>
          </w:p>
        </w:tc>
        <w:tc>
          <w:tcPr>
            <w:tcW w:w="6974" w:type="dxa"/>
          </w:tcPr>
          <w:p>
            <w:pPr>
              <w:pStyle w:val="9"/>
              <w:ind w:firstLine="480" w:firstLineChars="20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#梁场主要施工区域集中在K134+450-850段路基上，生产区长度400米，宽约30米，共计约：12000㎡，预制区（小桩号侧）线路左侧修建办公区、生活区面积：4000㎡。以防止与制梁、运梁、架梁产生干扰。具体详见预制梁场平面布置图。</w:t>
            </w:r>
          </w:p>
          <w:p>
            <w:pPr>
              <w:pStyle w:val="9"/>
              <w:ind w:firstLine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钢筋预制区：30m梁钢筋台座设置5个，后期40m梁钢筋台座改装1个，20m梁钢筋台座在30m台座梁钢筋上加工。</w:t>
            </w:r>
          </w:p>
          <w:p>
            <w:pPr>
              <w:pStyle w:val="9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20m制梁区：预制台座1个；普通模板1.5套（其中中梁模板1套，边梁模板0.5套，要求模板接触面为钢材质）；</w:t>
            </w:r>
          </w:p>
          <w:p>
            <w:pPr>
              <w:pStyle w:val="9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30m制梁区：制梁台座5排单列5个，共25个；普通模板6套（其中中梁模板4套，边梁模板4*0.5套，要求模板接触面为钢材质）；存梁60片；全覆盖伸缩式养护大棚7个（主要考虑冬季施工）。</w:t>
            </w:r>
          </w:p>
          <w:p>
            <w:pPr>
              <w:pStyle w:val="9"/>
              <w:ind w:firstLine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40m制梁区：只有4片，后期采用30m台座改装；普通模板1.5套（其中中梁模板1套，边梁模板0.5套，要求模板接触面为钢材质）。</w:t>
            </w:r>
          </w:p>
          <w:p>
            <w:pPr>
              <w:pStyle w:val="9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配置80t-24m龙门吊两台，10t-24m龙门吊两台（外悬4米，用于砼浇筑），5t-24m龙门吊壹台。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131" w:type="dxa"/>
            <w:vAlign w:val="center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用水情况</w:t>
            </w:r>
          </w:p>
        </w:tc>
        <w:tc>
          <w:tcPr>
            <w:tcW w:w="6974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生活用水：自来水或者井水</w:t>
            </w:r>
          </w:p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拌和用水：附近河水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3131" w:type="dxa"/>
            <w:vAlign w:val="center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用电情况</w:t>
            </w:r>
          </w:p>
        </w:tc>
        <w:tc>
          <w:tcPr>
            <w:tcW w:w="6974" w:type="dxa"/>
          </w:tcPr>
          <w:p>
            <w:pPr>
              <w:pStyle w:val="10"/>
              <w:widowControl w:val="0"/>
              <w:ind w:firstLine="480"/>
              <w:jc w:val="both"/>
              <w:rPr>
                <w:rFonts w:cs="宋体"/>
                <w:color w:val="auto"/>
              </w:rPr>
            </w:pPr>
            <w:r>
              <w:rPr>
                <w:rFonts w:hint="eastAsia" w:cs="宋体"/>
                <w:bCs w:val="0"/>
                <w:color w:val="auto"/>
                <w:kern w:val="0"/>
              </w:rPr>
              <w:t>1#预制梁场施工用电，设置一处400KVA变压器，临时停电准备300KVA发电机，作为预制梁场生产专项电，所有电缆均通过专用电缆沟敷设在地下，根据梁厂不同区域的用电量大小，布置各种型号的配电柜。</w:t>
            </w:r>
          </w:p>
        </w:tc>
      </w:tr>
    </w:tbl>
    <w:p>
      <w:pPr>
        <w:pStyle w:val="9"/>
        <w:ind w:firstLine="0"/>
        <w:rPr>
          <w:rFonts w:cs="仿宋"/>
          <w:b/>
          <w:bCs/>
          <w:color w:val="auto"/>
          <w:sz w:val="32"/>
          <w:szCs w:val="32"/>
        </w:rPr>
      </w:pPr>
      <w:bookmarkStart w:id="6" w:name="_Toc22287"/>
      <w:bookmarkStart w:id="7" w:name="_Toc20280_WPSOffice_Level1"/>
    </w:p>
    <w:p>
      <w:pPr>
        <w:pStyle w:val="9"/>
        <w:ind w:firstLine="0"/>
        <w:jc w:val="center"/>
        <w:rPr>
          <w:rFonts w:cs="仿宋"/>
          <w:b/>
          <w:bCs/>
          <w:color w:val="auto"/>
          <w:sz w:val="32"/>
          <w:szCs w:val="32"/>
        </w:rPr>
      </w:pPr>
    </w:p>
    <w:p>
      <w:pPr>
        <w:pStyle w:val="9"/>
        <w:ind w:firstLine="0"/>
        <w:jc w:val="center"/>
        <w:rPr>
          <w:rFonts w:cs="仿宋"/>
          <w:b/>
          <w:bCs/>
          <w:color w:val="auto"/>
          <w:sz w:val="32"/>
          <w:szCs w:val="32"/>
        </w:rPr>
      </w:pPr>
      <w:r>
        <w:rPr>
          <w:rFonts w:hint="eastAsia" w:cs="仿宋"/>
          <w:b/>
          <w:bCs/>
          <w:color w:val="auto"/>
          <w:sz w:val="32"/>
          <w:szCs w:val="32"/>
        </w:rPr>
        <w:t>S2-5项目部2#梁场桥梁梁板预制、运输及安装劳务合作一览表</w:t>
      </w:r>
    </w:p>
    <w:tbl>
      <w:tblPr>
        <w:tblStyle w:val="8"/>
        <w:tblW w:w="10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1"/>
        <w:gridCol w:w="6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974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S2-5项目经理部2#梁场简支T梁预制安装、桥面系、附属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  <w:vAlign w:val="center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位置</w:t>
            </w:r>
          </w:p>
        </w:tc>
        <w:tc>
          <w:tcPr>
            <w:tcW w:w="6974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谷曲乡洛洛村（2#预制梁场设置K151+300-800路基填方处）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分管范围</w:t>
            </w:r>
          </w:p>
        </w:tc>
        <w:tc>
          <w:tcPr>
            <w:tcW w:w="6974" w:type="dxa"/>
          </w:tcPr>
          <w:p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2#预制梁场：达洛拉打大桥-洛古水库大桥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梁片数量</w:t>
            </w:r>
          </w:p>
        </w:tc>
        <w:tc>
          <w:tcPr>
            <w:tcW w:w="6974" w:type="dxa"/>
          </w:tcPr>
          <w:p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2#预制梁场：共计1109片，30m预制T梁857片，40m预制T梁252片。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平均运距</w:t>
            </w:r>
          </w:p>
        </w:tc>
        <w:tc>
          <w:tcPr>
            <w:tcW w:w="6974" w:type="dxa"/>
          </w:tcPr>
          <w:p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2#梁场：4.5Km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混凝土供应</w:t>
            </w:r>
          </w:p>
        </w:tc>
        <w:tc>
          <w:tcPr>
            <w:tcW w:w="6974" w:type="dxa"/>
          </w:tcPr>
          <w:p>
            <w:pPr>
              <w:pStyle w:val="10"/>
              <w:widowControl w:val="0"/>
              <w:ind w:firstLine="480"/>
              <w:jc w:val="center"/>
              <w:rPr>
                <w:rFonts w:cs="宋体"/>
                <w:color w:val="auto"/>
              </w:rPr>
            </w:pPr>
            <w:r>
              <w:rPr>
                <w:rFonts w:hint="eastAsia"/>
                <w:color w:val="auto"/>
              </w:rPr>
              <w:t>2#梁场</w:t>
            </w:r>
            <w:r>
              <w:rPr>
                <w:rFonts w:hint="eastAsia" w:cs="宋体"/>
                <w:bCs w:val="0"/>
                <w:color w:val="auto"/>
                <w:kern w:val="0"/>
              </w:rPr>
              <w:t>混凝土供应为3#拌和站</w:t>
            </w:r>
            <w:r>
              <w:rPr>
                <w:rFonts w:hint="eastAsia"/>
                <w:color w:val="auto"/>
              </w:rPr>
              <w:t>在</w:t>
            </w:r>
            <w:r>
              <w:rPr>
                <w:rFonts w:hint="eastAsia" w:cs="宋体"/>
                <w:color w:val="auto"/>
                <w:spacing w:val="20"/>
              </w:rPr>
              <w:t>昭觉互通右侧约150米，</w:t>
            </w:r>
            <w:r>
              <w:rPr>
                <w:rFonts w:hint="eastAsia"/>
                <w:color w:val="auto"/>
              </w:rPr>
              <w:t>项目部自建双90型拌合站，距离T梁预制厂400m，运输便捷。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钢筋供应</w:t>
            </w:r>
          </w:p>
        </w:tc>
        <w:tc>
          <w:tcPr>
            <w:tcW w:w="6974" w:type="dxa"/>
          </w:tcPr>
          <w:p>
            <w:pPr>
              <w:pStyle w:val="10"/>
              <w:widowControl w:val="0"/>
              <w:spacing w:line="240" w:lineRule="auto"/>
              <w:ind w:firstLine="0" w:firstLineChars="0"/>
              <w:jc w:val="center"/>
              <w:rPr>
                <w:rFonts w:cs="宋体"/>
                <w:color w:val="auto"/>
              </w:rPr>
            </w:pPr>
            <w:r>
              <w:rPr>
                <w:rFonts w:hint="eastAsia"/>
                <w:color w:val="auto"/>
              </w:rPr>
              <w:t>计划2#预制T梁钢筋由钢筋场集中加工运输，预制场安装</w:t>
            </w:r>
            <w:r>
              <w:rPr>
                <w:rFonts w:hint="eastAsia" w:cs="宋体"/>
                <w:color w:val="auto"/>
              </w:rPr>
              <w:t>、桥面系、附属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建设工期</w:t>
            </w:r>
          </w:p>
        </w:tc>
        <w:tc>
          <w:tcPr>
            <w:tcW w:w="6974" w:type="dxa"/>
          </w:tcPr>
          <w:p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2个日历月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1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预制厂生产工期</w:t>
            </w:r>
          </w:p>
        </w:tc>
        <w:tc>
          <w:tcPr>
            <w:tcW w:w="6974" w:type="dxa"/>
          </w:tcPr>
          <w:p>
            <w:pPr>
              <w:pStyle w:val="9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预计18个日历月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4" w:hRule="atLeast"/>
        </w:trPr>
        <w:tc>
          <w:tcPr>
            <w:tcW w:w="3131" w:type="dxa"/>
            <w:vAlign w:val="center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规模</w:t>
            </w:r>
          </w:p>
        </w:tc>
        <w:tc>
          <w:tcPr>
            <w:tcW w:w="6974" w:type="dxa"/>
          </w:tcPr>
          <w:p>
            <w:pPr>
              <w:pStyle w:val="9"/>
              <w:ind w:firstLine="480" w:firstLineChars="20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#梁场主要施工区域集中在K151+300-800段路基上，生产区长度500米，宽约30米，共计约：15000㎡，预制区（小桩号侧）线路右侧修建办公区、生活区面积：4000㎡。以防止与制梁、运梁、架梁产生干扰。具体详见预制梁场平面布置图。</w:t>
            </w:r>
          </w:p>
          <w:p>
            <w:pPr>
              <w:pStyle w:val="9"/>
              <w:ind w:firstLine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钢筋预制区：30m梁钢筋台座设置6个，4个30米梁钢筋台座，2个40m梁钢筋台座。</w:t>
            </w:r>
          </w:p>
          <w:p>
            <w:pPr>
              <w:pStyle w:val="9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30m制梁区：制梁台座5排，单排5个，共25个；制梁台座5排单列5个，共25个；普通模板6套（其中中梁模板4套，边梁模板4*0.5套，要求模板接触面为钢材质）；存梁90片；全覆盖伸缩式养护大棚7个（主要考虑冬季施工）。</w:t>
            </w:r>
          </w:p>
          <w:p>
            <w:pPr>
              <w:pStyle w:val="9"/>
              <w:ind w:firstLine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40m制梁区：制梁台座1排，单排5个，共5个，后期需增加由30米台座进行改装。普通模板3套（其中中梁模板2套，边梁模板2*0.5套，要求模板接触面为钢材质）；</w:t>
            </w:r>
          </w:p>
          <w:p>
            <w:pPr>
              <w:pStyle w:val="9"/>
              <w:ind w:firstLine="480" w:firstLineChars="20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配置80t-24m龙门吊两台，10t-28m龙门吊两台（外悬4米用于砼浇筑），5t-24m龙门吊壹台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131" w:type="dxa"/>
            <w:vAlign w:val="center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用水情况</w:t>
            </w:r>
          </w:p>
        </w:tc>
        <w:tc>
          <w:tcPr>
            <w:tcW w:w="6974" w:type="dxa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生活用水：自来水或者井水</w:t>
            </w:r>
          </w:p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拌和用水：附近河水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3131" w:type="dxa"/>
            <w:vAlign w:val="center"/>
          </w:tcPr>
          <w:p>
            <w:pPr>
              <w:pStyle w:val="9"/>
              <w:ind w:firstLine="0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用电情况</w:t>
            </w:r>
          </w:p>
        </w:tc>
        <w:tc>
          <w:tcPr>
            <w:tcW w:w="6974" w:type="dxa"/>
          </w:tcPr>
          <w:p>
            <w:pPr>
              <w:pStyle w:val="10"/>
              <w:widowControl w:val="0"/>
              <w:ind w:firstLine="480"/>
              <w:jc w:val="both"/>
              <w:rPr>
                <w:rFonts w:cs="宋体"/>
                <w:color w:val="auto"/>
              </w:rPr>
            </w:pPr>
            <w:r>
              <w:rPr>
                <w:rFonts w:hint="eastAsia" w:cs="宋体"/>
                <w:bCs w:val="0"/>
                <w:color w:val="auto"/>
                <w:kern w:val="0"/>
              </w:rPr>
              <w:t>2#预制梁场施工用电，设置一处400KVA变压器，临时停电准备300KVA发电机，作为预制梁场生产专项电，所有电缆均通过专用电缆沟敷设在地下，根据梁厂不同区域的用电量大小，布置各种型号的配电柜。</w:t>
            </w:r>
          </w:p>
        </w:tc>
      </w:tr>
    </w:tbl>
    <w:p>
      <w:pPr>
        <w:pStyle w:val="9"/>
        <w:ind w:firstLine="0"/>
        <w:jc w:val="left"/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br w:type="page"/>
      </w:r>
    </w:p>
    <w:p>
      <w:pPr>
        <w:pStyle w:val="9"/>
        <w:ind w:firstLine="0"/>
        <w:jc w:val="left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附表二</w:t>
      </w:r>
    </w:p>
    <w:p>
      <w:pPr>
        <w:jc w:val="center"/>
        <w:rPr>
          <w:color w:val="auto"/>
          <w:sz w:val="24"/>
          <w:szCs w:val="24"/>
        </w:rPr>
      </w:pPr>
      <w:r>
        <w:rPr>
          <w:rStyle w:val="11"/>
          <w:rFonts w:hint="default"/>
          <w:color w:val="auto"/>
          <w:sz w:val="24"/>
          <w:szCs w:val="24"/>
        </w:rPr>
        <w:t>1#梁场、2#梁厂级桥面系、附属工程拟投入人员明细表（最低要求）</w:t>
      </w:r>
    </w:p>
    <w:tbl>
      <w:tblPr>
        <w:tblStyle w:val="7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980"/>
        <w:gridCol w:w="1387"/>
        <w:gridCol w:w="957"/>
        <w:gridCol w:w="41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 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人数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资格要求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生产管理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项目技术负责人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技术管理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中专及以上学历，有一个及以上类似施工管理经验。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安全负责人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安全管理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一个及以上类似工程安全管理经验，具有主管部门颁发的安全员C级资格证书。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技术员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现场技术及工程资料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中专及以上学历，有一个及以上类似技术和资料管理经验</w:t>
            </w:r>
          </w:p>
        </w:tc>
      </w:tr>
    </w:tbl>
    <w:p>
      <w:pPr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 xml:space="preserve">注：1、本表为主要人员的最低要求，投标人应根据施工需要或招标人的要求增加相关专业技术人员。 </w:t>
      </w:r>
    </w:p>
    <w:p>
      <w:pPr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3、相关管理人员及技术人员必须在岗，有特殊情况离岗必须向项目部请假并得到批准。</w:t>
      </w:r>
    </w:p>
    <w:p>
      <w:pPr>
        <w:rPr>
          <w:rFonts w:ascii="宋体" w:hAnsi="宋体" w:cs="宋体"/>
          <w:color w:val="auto"/>
          <w:szCs w:val="21"/>
        </w:rPr>
      </w:pPr>
    </w:p>
    <w:p>
      <w:pPr>
        <w:pStyle w:val="9"/>
        <w:ind w:firstLine="0"/>
        <w:jc w:val="left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Style w:val="11"/>
          <w:rFonts w:hint="default"/>
          <w:color w:val="auto"/>
          <w:sz w:val="24"/>
          <w:szCs w:val="24"/>
        </w:rPr>
      </w:pPr>
      <w:r>
        <w:rPr>
          <w:rStyle w:val="11"/>
          <w:rFonts w:hint="default"/>
          <w:color w:val="auto"/>
          <w:sz w:val="24"/>
          <w:szCs w:val="24"/>
        </w:rPr>
        <w:br w:type="page"/>
      </w:r>
    </w:p>
    <w:p>
      <w:pPr>
        <w:pStyle w:val="9"/>
        <w:rPr>
          <w:rStyle w:val="11"/>
          <w:rFonts w:hint="default"/>
          <w:color w:val="auto"/>
          <w:sz w:val="24"/>
          <w:szCs w:val="24"/>
        </w:rPr>
      </w:pPr>
      <w:r>
        <w:rPr>
          <w:rStyle w:val="11"/>
          <w:rFonts w:hint="default"/>
          <w:color w:val="auto"/>
          <w:sz w:val="24"/>
          <w:szCs w:val="24"/>
        </w:rPr>
        <w:t>附表三</w:t>
      </w:r>
    </w:p>
    <w:p>
      <w:pPr>
        <w:jc w:val="center"/>
        <w:rPr>
          <w:rFonts w:ascii="宋体" w:hAnsi="宋体" w:cs="宋体"/>
          <w:color w:val="auto"/>
          <w:sz w:val="24"/>
          <w:szCs w:val="24"/>
        </w:rPr>
      </w:pPr>
      <w:r>
        <w:rPr>
          <w:rStyle w:val="11"/>
          <w:rFonts w:hint="default"/>
          <w:color w:val="auto"/>
          <w:sz w:val="24"/>
          <w:szCs w:val="24"/>
        </w:rPr>
        <w:t>1#梁场拟投入机械明细表（最低要求）</w:t>
      </w:r>
    </w:p>
    <w:tbl>
      <w:tblPr>
        <w:tblStyle w:val="7"/>
        <w:tblW w:w="97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616"/>
        <w:gridCol w:w="784"/>
        <w:gridCol w:w="720"/>
        <w:gridCol w:w="1125"/>
        <w:gridCol w:w="990"/>
        <w:gridCol w:w="1545"/>
        <w:gridCol w:w="1260"/>
        <w:gridCol w:w="11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基本要求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每增加一台自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有设备加分值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加分值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上限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exact"/>
        </w:trPr>
        <w:tc>
          <w:tcPr>
            <w:tcW w:w="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7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自有数量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挖掘机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200型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本表所列示的加分设备须为自有设备，并附发票或公证书方为有效。本加分项所涉及的设备，是除了各标段“设备基本要求”之外的设备，不得重复计算得分。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装载机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ZL50G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推土机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SD160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压路机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DZ22T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土方车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20t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汽车吊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钢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模板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m梁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钢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模板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m梁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0.5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2.5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钢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模板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40m梁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0.5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0.5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cs="宋体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雾炮机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门式起重机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 xml:space="preserve"> 80t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门式起重机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0.25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门式起重机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架桥机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30m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架桥机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40m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运梁炮车/拖车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200T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7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运梁炮车/拖车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智能循环压浆系统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ZNB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0.25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0.25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19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前夹式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智能张拉设备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ZNB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0.25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0.25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20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喷淋养生系统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21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电加热器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22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伸缩式保温棚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26m/41m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23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备用发电机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300kw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24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震动台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25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护栏模板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150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26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震动梁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</w:tr>
    </w:tbl>
    <w:p>
      <w:pPr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注：1、设备需具备施工能力满足实际施工需要，本表为最低要求，投标人应根据施工需要或招标人的要求增加，自有设备以购买发票或公证机关出具的公证书为准。</w:t>
      </w:r>
    </w:p>
    <w:p>
      <w:pPr>
        <w:rPr>
          <w:rFonts w:ascii="宋体" w:hAnsi="宋体" w:cs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br w:type="page"/>
      </w:r>
    </w:p>
    <w:p>
      <w:pPr>
        <w:jc w:val="center"/>
        <w:rPr>
          <w:rFonts w:ascii="宋体" w:hAnsi="宋体" w:cs="宋体"/>
          <w:color w:val="auto"/>
          <w:sz w:val="24"/>
          <w:szCs w:val="24"/>
        </w:rPr>
      </w:pPr>
      <w:r>
        <w:rPr>
          <w:rStyle w:val="11"/>
          <w:rFonts w:hint="default"/>
          <w:color w:val="auto"/>
          <w:sz w:val="24"/>
          <w:szCs w:val="24"/>
        </w:rPr>
        <w:t>2#梁场拟投入机械明细表（最低要求）</w:t>
      </w:r>
    </w:p>
    <w:tbl>
      <w:tblPr>
        <w:tblStyle w:val="7"/>
        <w:tblW w:w="97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1410"/>
        <w:gridCol w:w="990"/>
        <w:gridCol w:w="720"/>
        <w:gridCol w:w="1125"/>
        <w:gridCol w:w="990"/>
        <w:gridCol w:w="1545"/>
        <w:gridCol w:w="1260"/>
        <w:gridCol w:w="11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基本要求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每增加一台自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有设备加分值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加分值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上限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自有数量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挖掘机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200型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本表所列示的加分设备须为自有设备，并附发票或公证书方为有效。本加分项所涉及的设备，是除了各标段“设备基本要求”之外的设备，不得重复计算得分。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装载机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ZL50G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推土机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SD160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压路机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DZ22T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土方车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20t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汽车吊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钢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模板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m梁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0.5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2.5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钢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模板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40m梁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0.5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雾炮机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  <w:lang w:val="zh-CN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门式起重机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 xml:space="preserve"> 80t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门式起重机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0.25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门式起重机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架桥机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30m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架桥机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40m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运梁炮车/拖车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200T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运梁炮车/拖车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0.5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智能循环压浆系统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ZNB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0.25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0.25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前夹式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智能张拉设备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ZNB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0.25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0.25</w:t>
            </w: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喷淋养生系统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加热器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14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伸缩式保温棚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26m/41m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备用发电机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300kw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震动台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个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护栏模板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m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150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18"/>
                <w:szCs w:val="18"/>
                <w:lang w:val="en-US"/>
              </w:rPr>
              <w:t>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震动梁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2"/>
              <w:spacing w:before="120" w:after="120"/>
              <w:rPr>
                <w:rFonts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color w:val="auto"/>
              </w:rPr>
            </w:pPr>
          </w:p>
        </w:tc>
      </w:tr>
    </w:tbl>
    <w:p>
      <w:pPr>
        <w:rPr>
          <w:rStyle w:val="11"/>
          <w:rFonts w:hint="default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Cs w:val="21"/>
        </w:rPr>
        <w:t>注：1、设备需具备施工能力满足实际施工需要，本表为最低要求，投标人应根据施工需要或招标人的要求增加，自有设备以购买发票或公证机关出具的公证书为准。</w:t>
      </w:r>
    </w:p>
    <w:p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7"/>
        <w:tblW w:w="966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2"/>
        <w:gridCol w:w="85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auto"/>
                <w:kern w:val="0"/>
                <w:sz w:val="30"/>
                <w:szCs w:val="30"/>
              </w:rPr>
            </w:pPr>
            <w:r>
              <w:rPr>
                <w:rStyle w:val="11"/>
                <w:rFonts w:hint="default"/>
                <w:b/>
                <w:color w:val="auto"/>
                <w:kern w:val="0"/>
                <w:sz w:val="24"/>
                <w:szCs w:val="24"/>
              </w:rPr>
              <w:t>附表四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0"/>
                <w:szCs w:val="30"/>
              </w:rPr>
              <w:t>四川交投建设股份有限公司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9662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30"/>
                <w:szCs w:val="30"/>
              </w:rPr>
              <w:t>招标工程项目考察表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考察单位（盖章）</w:t>
            </w:r>
          </w:p>
        </w:tc>
        <w:tc>
          <w:tcPr>
            <w:tcW w:w="8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考察项目名称</w:t>
            </w:r>
          </w:p>
        </w:tc>
        <w:tc>
          <w:tcPr>
            <w:tcW w:w="8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3480"/>
                <w:tab w:val="left" w:pos="4520"/>
                <w:tab w:val="left" w:pos="55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sz w:val="22"/>
              </w:rPr>
              <w:t>乐山至西昌高速公路马边至昭觉段S2合同段S2-5项目部1#、2#梁厂桥梁梁板预制、运输及安装桥面系、附属工程（含梁厂建设与拆除）劳务合作项目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考察时间</w:t>
            </w:r>
          </w:p>
        </w:tc>
        <w:tc>
          <w:tcPr>
            <w:tcW w:w="8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项目联系人               及联系方式</w:t>
            </w:r>
          </w:p>
        </w:tc>
        <w:tc>
          <w:tcPr>
            <w:tcW w:w="8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张先生，15982379077/潘先生，13279116939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项目位置</w:t>
            </w:r>
          </w:p>
        </w:tc>
        <w:tc>
          <w:tcPr>
            <w:tcW w:w="8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四川省凉山州昭觉县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当地民情风俗</w:t>
            </w:r>
          </w:p>
        </w:tc>
        <w:tc>
          <w:tcPr>
            <w:tcW w:w="8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招标项目概况</w:t>
            </w:r>
          </w:p>
        </w:tc>
        <w:tc>
          <w:tcPr>
            <w:tcW w:w="8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招标项目地形地貌</w:t>
            </w:r>
          </w:p>
        </w:tc>
        <w:tc>
          <w:tcPr>
            <w:tcW w:w="8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天气及气候状况</w:t>
            </w:r>
          </w:p>
        </w:tc>
        <w:tc>
          <w:tcPr>
            <w:tcW w:w="8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材料运输状况        （便道情况）</w:t>
            </w:r>
          </w:p>
        </w:tc>
        <w:tc>
          <w:tcPr>
            <w:tcW w:w="8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承包模式</w:t>
            </w:r>
          </w:p>
        </w:tc>
        <w:tc>
          <w:tcPr>
            <w:tcW w:w="8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966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该考察内容仅作为投标报价参考，不作合同签订、工程结算依据，各潜在投标单位考察项目后慎重投标</w:t>
            </w:r>
          </w:p>
        </w:tc>
      </w:tr>
    </w:tbl>
    <w:p>
      <w:pPr>
        <w:pStyle w:val="9"/>
        <w:rPr>
          <w:color w:val="auto"/>
        </w:rPr>
      </w:pPr>
    </w:p>
    <w:p>
      <w:pPr>
        <w:pStyle w:val="9"/>
        <w:rPr>
          <w:rStyle w:val="11"/>
          <w:rFonts w:hint="default"/>
          <w:color w:val="auto"/>
          <w:sz w:val="24"/>
          <w:szCs w:val="24"/>
        </w:rPr>
      </w:pPr>
    </w:p>
    <w:p>
      <w:pPr>
        <w:pStyle w:val="9"/>
        <w:rPr>
          <w:rStyle w:val="11"/>
          <w:rFonts w:hint="default"/>
          <w:color w:val="auto"/>
          <w:sz w:val="24"/>
          <w:szCs w:val="24"/>
        </w:rPr>
      </w:pPr>
    </w:p>
    <w:p>
      <w:pPr>
        <w:rPr>
          <w:rStyle w:val="11"/>
          <w:rFonts w:hint="default"/>
          <w:color w:val="auto"/>
          <w:sz w:val="24"/>
          <w:szCs w:val="24"/>
        </w:rPr>
      </w:pPr>
      <w:r>
        <w:rPr>
          <w:rStyle w:val="11"/>
          <w:rFonts w:hint="default"/>
          <w:color w:val="auto"/>
          <w:sz w:val="24"/>
          <w:szCs w:val="24"/>
        </w:rPr>
        <w:br w:type="page"/>
      </w:r>
    </w:p>
    <w:p>
      <w:pPr>
        <w:widowControl/>
        <w:jc w:val="left"/>
        <w:textAlignment w:val="center"/>
        <w:rPr>
          <w:rStyle w:val="11"/>
          <w:rFonts w:hint="default"/>
          <w:b/>
          <w:bCs/>
          <w:color w:val="auto"/>
          <w:kern w:val="0"/>
          <w:sz w:val="24"/>
          <w:szCs w:val="24"/>
        </w:rPr>
      </w:pPr>
      <w:r>
        <w:rPr>
          <w:rStyle w:val="11"/>
          <w:rFonts w:hint="default"/>
          <w:b/>
          <w:bCs/>
          <w:color w:val="auto"/>
          <w:kern w:val="0"/>
          <w:sz w:val="24"/>
          <w:szCs w:val="24"/>
        </w:rPr>
        <w:t>附表五</w:t>
      </w:r>
    </w:p>
    <w:p>
      <w:pPr>
        <w:widowControl/>
        <w:spacing w:line="360" w:lineRule="auto"/>
        <w:jc w:val="center"/>
        <w:rPr>
          <w:b/>
          <w:bCs/>
          <w:color w:val="auto"/>
          <w:sz w:val="28"/>
          <w:szCs w:val="24"/>
        </w:rPr>
      </w:pPr>
      <w:r>
        <w:rPr>
          <w:rFonts w:hint="eastAsia" w:ascii="宋体" w:hAnsi="宋体" w:cs="宋体"/>
          <w:b/>
          <w:bCs/>
          <w:color w:val="auto"/>
          <w:kern w:val="0"/>
          <w:sz w:val="28"/>
        </w:rPr>
        <w:t>拟投入本项目主要人员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4"/>
        </w:rPr>
        <w:t>资格条件</w:t>
      </w:r>
    </w:p>
    <w:p>
      <w:pPr>
        <w:widowControl/>
        <w:spacing w:line="360" w:lineRule="auto"/>
        <w:jc w:val="center"/>
        <w:rPr>
          <w:b/>
          <w:color w:val="auto"/>
          <w:sz w:val="24"/>
        </w:rPr>
      </w:pPr>
    </w:p>
    <w:tbl>
      <w:tblPr>
        <w:tblStyle w:val="7"/>
        <w:tblW w:w="87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172"/>
        <w:gridCol w:w="639"/>
        <w:gridCol w:w="1224"/>
        <w:gridCol w:w="1410"/>
        <w:gridCol w:w="1227"/>
        <w:gridCol w:w="618"/>
        <w:gridCol w:w="840"/>
        <w:gridCol w:w="153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姓名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性别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年龄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职称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毕业院校</w:t>
            </w:r>
          </w:p>
        </w:tc>
        <w:tc>
          <w:tcPr>
            <w:tcW w:w="4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毕业时间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最高学历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专业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1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执业或职业资格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</w:p>
        </w:tc>
        <w:tc>
          <w:tcPr>
            <w:tcW w:w="2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证书编号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本工程拟出任职务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工作年限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</w:p>
        </w:tc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专业工作年限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7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主要工作经历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年  月</w:t>
            </w: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工程名称</w:t>
            </w: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在工程中担任岗位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证明人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Cs w:val="24"/>
              </w:rPr>
            </w:pPr>
            <w:r>
              <w:rPr>
                <w:rFonts w:hint="eastAsia"/>
                <w:color w:val="auto"/>
                <w:kern w:val="0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71"/>
              </w:tabs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</w:rPr>
            </w:pP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3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Cs w:val="24"/>
              </w:rPr>
              <w:t>获奖情况</w:t>
            </w:r>
          </w:p>
        </w:tc>
        <w:tc>
          <w:tcPr>
            <w:tcW w:w="5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30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Cs w:val="24"/>
              </w:rPr>
              <w:t>目前任职项目状况</w:t>
            </w: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Cs w:val="24"/>
              </w:rPr>
              <w:t>项目名称</w:t>
            </w:r>
          </w:p>
        </w:tc>
        <w:tc>
          <w:tcPr>
            <w:tcW w:w="5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30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Cs w:val="24"/>
              </w:rPr>
              <w:t>担任职位</w:t>
            </w:r>
          </w:p>
        </w:tc>
        <w:tc>
          <w:tcPr>
            <w:tcW w:w="5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31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  <w:r>
              <w:rPr>
                <w:color w:val="auto"/>
                <w:kern w:val="0"/>
                <w:szCs w:val="24"/>
              </w:rPr>
              <w:t>备  注</w:t>
            </w:r>
          </w:p>
        </w:tc>
        <w:tc>
          <w:tcPr>
            <w:tcW w:w="56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60" w:lineRule="auto"/>
        <w:ind w:firstLine="482" w:firstLineChars="200"/>
        <w:rPr>
          <w:rFonts w:ascii="宋体" w:hAnsi="宋体"/>
          <w:b/>
          <w:bCs/>
          <w:color w:val="auto"/>
          <w:kern w:val="0"/>
          <w:sz w:val="24"/>
        </w:rPr>
      </w:pPr>
      <w:r>
        <w:rPr>
          <w:rFonts w:hint="eastAsia" w:ascii="宋体" w:hAnsi="宋体"/>
          <w:b/>
          <w:bCs/>
          <w:color w:val="auto"/>
          <w:kern w:val="0"/>
          <w:sz w:val="24"/>
        </w:rPr>
        <w:t>附：身份证、职称证书（如有）、资格证书（如有）等复印件。</w:t>
      </w:r>
    </w:p>
    <w:bookmarkEnd w:id="6"/>
    <w:bookmarkEnd w:id="7"/>
    <w:p>
      <w:pPr>
        <w:rPr>
          <w:rStyle w:val="11"/>
          <w:rFonts w:hint="default"/>
          <w:color w:val="auto"/>
          <w:sz w:val="24"/>
          <w:szCs w:val="24"/>
        </w:rPr>
      </w:pPr>
    </w:p>
    <w:p>
      <w:bookmarkStart w:id="8" w:name="_GoBack"/>
      <w:bookmarkEnd w:id="8"/>
    </w:p>
    <w:sectPr>
      <w:headerReference r:id="rId3" w:type="default"/>
      <w:footerReference r:id="rId4" w:type="default"/>
      <w:pgSz w:w="11911" w:h="16838"/>
      <w:pgMar w:top="1599" w:right="1179" w:bottom="1298" w:left="1100" w:header="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rqpjkUAgAAFw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N2UEs0UZnT5+uXy7cfl+2cCHQBqrV/Ab2fhGbrXpoPzqPdQxr67&#10;yql4oyMCO6A+X+EVXSA8fprP5vMcJg7b+ED87Om7dT68EUaRKBTUYX4JVnba+tC7ji4xmzabRso0&#10;Q6lJW9Cbl6/y9OFqQXCpo69IbBjCxJb60qMUun039Lk35RltOtMzxVu+aVDKlvnwyByogfJB9/CA&#10;o5IGKc0gUVIb9+lv+uiPicFKSQuqFVRjFyiRbzUmGVk5Cm4U9qOgj+rOgLsYDmpJIj64IEexckZ9&#10;xA6sYw6YmObIVNAwinehpzt2iIv1OjmBe5aFrd5ZHkNHeLxdHwPgTChHUHokMJ34APvSnIZNifT+&#10;9Z28nv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euqmORQCAAAXBAAADgAAAAAAAAAB&#10;ACAAAAAfAQAAZHJzL2Uyb0RvYy54bWxQSwUGAAAAAAYABgBZAQAAp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995045</wp:posOffset>
              </wp:positionH>
              <wp:positionV relativeFrom="page">
                <wp:posOffset>542925</wp:posOffset>
              </wp:positionV>
              <wp:extent cx="1625600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5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8.35pt;margin-top:42.75pt;height:11pt;width:128pt;mso-position-horizontal-relative:page;mso-position-vertical-relative:page;z-index:-251648000;mso-width-relative:page;mso-height-relative:page;" filled="f" stroked="f" coordsize="21600,21600" o:gfxdata="UEsDBAoAAAAAAIdO4kAAAAAAAAAAAAAAAAAEAAAAZHJzL1BLAwQUAAAACACHTuJAup0e1NgAAAAK&#10;AQAADwAAAGRycy9kb3ducmV2LnhtbE2PzU7DMBCE70i8g7VI3KidiqQlxKkQghMSIg0Hjk68TaLG&#10;6xC7P7w9y6kcZ+fT7EyxObtRHHEOgycNyUKBQGq9HajT8Fm/3q1BhGjImtETavjBAJvy+qowufUn&#10;qvC4jZ3gEAq50dDHOOVShrZHZ8LCT0js7fzsTGQ5d9LO5sThbpRLpTLpzED8oTcTPvfY7rcHp+Hp&#10;i6qX4fu9+ah21VDXD4resr3WtzeJegQR8RwvMPzV5+pQcqfGH8gGMbJOsxWjGtZpCoKB+2TJh4Yd&#10;tUpBloX8P6H8BVBLAwQUAAAACACHTuJAbIcei6MBAAAyAwAADgAAAGRycy9lMm9Eb2MueG1srVJL&#10;btswEN0X6B0I7mPKTuqmguUAQZCiQJEUSHMAmiItAvxhyFjyBdobdJVN9j2Xz9EhbblpswuyoR5n&#10;hk/z3sziYrCGbCRE7V1Dp5OKEumEb7VbN/T++/XJOSUxcddy451s6FZGerF8/27Rh1rOfOdNK4Eg&#10;iYt1HxrapRRqxqLopOVx4oN0mFQeLE94hTVrgffIbg2bVdWc9R7aAF7IGDF6tU/SZeFXSop0q1SU&#10;iZiGYm+pnFDOVT7ZcsHrNfDQaXFog7+iC8u1w58eqa544uQB9AsqqwX46FWaCG+ZV0oLWTSgmmn1&#10;n5q7jgdZtKA5MRxtim9HK24234DotqFnlDhucUS7Xz93j793Tz/IWbanD7HGqruAdWm49AOOeYxH&#10;DGbVgwKbv6iHYB6N3h7NlUMiIj+azz7MK0wJzE1PP31EjPTs7+sAMX2W3pIMGgo4vOIp33yNaV86&#10;luSfOX+tjSkDNO6fAHLuI7JswOF1FrJvOKM0rIaDupVvtyjOfHFobF6SEcAIViN4CKDXHTZXLGCZ&#10;CAdTVByWKE/++R3x81Vf/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C6nR7U2AAAAAoBAAAPAAAA&#10;AAAAAAEAIAAAACIAAABkcnMvZG93bnJldi54bWxQSwECFAAUAAAACACHTuJAbIcei6MBAAAyAwAA&#10;DgAAAAAAAAABACAAAAAnAQAAZHJzL2Uyb0RvYy54bWxQSwUGAAAAAAYABgBZAQAAPA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87198"/>
    <w:rsid w:val="7F28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uiPriority w:val="0"/>
    <w:pPr>
      <w:spacing w:after="120"/>
      <w:ind w:left="420" w:leftChars="200"/>
    </w:pPr>
    <w:rPr>
      <w:szCs w:val="24"/>
    </w:rPr>
  </w:style>
  <w:style w:type="paragraph" w:styleId="4">
    <w:name w:val="Body Text"/>
    <w:basedOn w:val="1"/>
    <w:uiPriority w:val="0"/>
    <w:pPr>
      <w:spacing w:after="120"/>
    </w:pPr>
    <w:rPr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customStyle="1" w:styleId="10">
    <w:name w:val="段落正文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bCs/>
      <w:kern w:val="2"/>
      <w:sz w:val="24"/>
      <w:szCs w:val="24"/>
      <w:lang w:val="en-US" w:eastAsia="zh-CN" w:bidi="ar-SA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2">
    <w:name w:val="图表文字"/>
    <w:next w:val="1"/>
    <w:qFormat/>
    <w:uiPriority w:val="0"/>
    <w:pPr>
      <w:widowControl w:val="0"/>
      <w:spacing w:beforeLines="50" w:afterLines="50"/>
      <w:jc w:val="center"/>
      <w:textAlignment w:val="center"/>
    </w:pPr>
    <w:rPr>
      <w:rFonts w:ascii="宋体" w:hAnsi="宋体" w:eastAsia="宋体" w:cs="Times New Roman"/>
      <w:sz w:val="21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2021-02-18T08:12:00Z</dcterms:created>
  <dc:creator>钟明娟</dc:creator>
  <cp:lastModifiedBy>钟明娟</cp:lastModifiedBy>
  <dcterms:modified xsi:type="dcterms:W3CDTF">2021-02-18T08:13:03Z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