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100"/>
        <w:rPr>
          <w:rFonts w:ascii="宋体" w:hAnsi="宋体" w:cs="宋体"/>
          <w:b/>
          <w:sz w:val="28"/>
          <w:szCs w:val="28"/>
        </w:rPr>
      </w:pPr>
      <w:r>
        <w:rPr>
          <w:rFonts w:hint="eastAsia" w:ascii="宋体" w:hAnsi="宋体" w:cs="宋体"/>
          <w:b/>
          <w:sz w:val="28"/>
          <w:szCs w:val="28"/>
        </w:rPr>
        <w:t>附表一</w:t>
      </w:r>
    </w:p>
    <w:p>
      <w:pPr>
        <w:pStyle w:val="2"/>
        <w:jc w:val="center"/>
        <w:rPr>
          <w:rFonts w:cs="仿宋"/>
          <w:b/>
          <w:bCs/>
          <w:spacing w:val="-20"/>
          <w:sz w:val="32"/>
          <w:szCs w:val="32"/>
        </w:rPr>
      </w:pPr>
      <w:r>
        <w:rPr>
          <w:rFonts w:hint="eastAsia" w:cs="仿宋"/>
          <w:b/>
          <w:bCs/>
          <w:sz w:val="32"/>
          <w:szCs w:val="32"/>
        </w:rPr>
        <w:t>成绵扩容项目</w:t>
      </w:r>
      <w:r>
        <w:rPr>
          <w:rFonts w:hint="eastAsia" w:cs="仿宋"/>
          <w:b/>
          <w:bCs/>
          <w:sz w:val="32"/>
          <w:szCs w:val="32"/>
          <w:lang w:val="en-US" w:eastAsia="zh-CN"/>
        </w:rPr>
        <w:t>TJ7</w:t>
      </w:r>
      <w:r>
        <w:rPr>
          <w:rFonts w:hint="eastAsia" w:cs="仿宋"/>
          <w:b/>
          <w:bCs/>
          <w:sz w:val="32"/>
          <w:szCs w:val="32"/>
        </w:rPr>
        <w:t>标段</w:t>
      </w:r>
      <w:r>
        <w:rPr>
          <w:rFonts w:hint="eastAsia" w:cs="仿宋"/>
          <w:b/>
          <w:bCs/>
          <w:sz w:val="32"/>
          <w:szCs w:val="32"/>
          <w:lang w:val="en-US" w:eastAsia="zh-CN"/>
        </w:rPr>
        <w:t>上部构造工程（小箱梁预制、T梁预制）</w:t>
      </w:r>
      <w:r>
        <w:rPr>
          <w:rFonts w:hint="eastAsia" w:cs="仿宋"/>
          <w:b/>
          <w:bCs/>
          <w:spacing w:val="-20"/>
          <w:sz w:val="32"/>
          <w:szCs w:val="32"/>
        </w:rPr>
        <w:t>劳务合作</w:t>
      </w:r>
    </w:p>
    <w:p>
      <w:pPr>
        <w:pStyle w:val="2"/>
        <w:jc w:val="center"/>
        <w:rPr>
          <w:rFonts w:cs="仿宋"/>
          <w:b/>
          <w:bCs/>
          <w:sz w:val="32"/>
          <w:szCs w:val="32"/>
        </w:rPr>
      </w:pPr>
      <w:r>
        <w:rPr>
          <w:rFonts w:hint="eastAsia" w:cs="仿宋"/>
          <w:b/>
          <w:bCs/>
          <w:sz w:val="32"/>
          <w:szCs w:val="32"/>
        </w:rPr>
        <w:t>分段划分、工程规模、工期统计表</w:t>
      </w:r>
    </w:p>
    <w:tbl>
      <w:tblPr>
        <w:tblStyle w:val="6"/>
        <w:tblpPr w:leftFromText="180" w:rightFromText="180" w:vertAnchor="text" w:horzAnchor="page" w:tblpXSpec="center" w:tblpY="192"/>
        <w:tblOverlap w:val="never"/>
        <w:tblW w:w="1325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113"/>
        <w:gridCol w:w="1880"/>
        <w:gridCol w:w="4060"/>
        <w:gridCol w:w="1813"/>
        <w:gridCol w:w="1417"/>
        <w:gridCol w:w="23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jc w:val="center"/>
        </w:trPr>
        <w:tc>
          <w:tcPr>
            <w:tcW w:w="655" w:type="dxa"/>
            <w:vAlign w:val="center"/>
          </w:tcPr>
          <w:p>
            <w:pPr>
              <w:widowControl/>
              <w:jc w:val="center"/>
              <w:textAlignment w:val="center"/>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序号</w:t>
            </w:r>
          </w:p>
        </w:tc>
        <w:tc>
          <w:tcPr>
            <w:tcW w:w="1113" w:type="dxa"/>
            <w:vAlign w:val="center"/>
          </w:tcPr>
          <w:p>
            <w:pPr>
              <w:widowControl/>
              <w:jc w:val="center"/>
              <w:textAlignment w:val="center"/>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分段名称</w:t>
            </w:r>
          </w:p>
        </w:tc>
        <w:tc>
          <w:tcPr>
            <w:tcW w:w="1880" w:type="dxa"/>
            <w:vAlign w:val="center"/>
          </w:tcPr>
          <w:p>
            <w:pPr>
              <w:widowControl/>
              <w:jc w:val="center"/>
              <w:textAlignment w:val="center"/>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桩号</w:t>
            </w:r>
          </w:p>
        </w:tc>
        <w:tc>
          <w:tcPr>
            <w:tcW w:w="4060" w:type="dxa"/>
            <w:vAlign w:val="center"/>
          </w:tcPr>
          <w:p>
            <w:pPr>
              <w:widowControl/>
              <w:jc w:val="center"/>
              <w:textAlignment w:val="center"/>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工程</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范围</w:t>
            </w:r>
          </w:p>
        </w:tc>
        <w:tc>
          <w:tcPr>
            <w:tcW w:w="1813" w:type="dxa"/>
            <w:vAlign w:val="center"/>
          </w:tcPr>
          <w:p>
            <w:pPr>
              <w:widowControl/>
              <w:jc w:val="center"/>
              <w:textAlignment w:val="center"/>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工作内容</w:t>
            </w:r>
          </w:p>
        </w:tc>
        <w:tc>
          <w:tcPr>
            <w:tcW w:w="1417" w:type="dxa"/>
            <w:vAlign w:val="center"/>
          </w:tcPr>
          <w:p>
            <w:pPr>
              <w:widowControl/>
              <w:jc w:val="center"/>
              <w:textAlignment w:val="center"/>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工期</w:t>
            </w:r>
          </w:p>
        </w:tc>
        <w:tc>
          <w:tcPr>
            <w:tcW w:w="2312" w:type="dxa"/>
            <w:vAlign w:val="center"/>
          </w:tcPr>
          <w:p>
            <w:pPr>
              <w:widowControl/>
              <w:jc w:val="center"/>
              <w:textAlignment w:val="center"/>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655" w:type="dxa"/>
            <w:vAlign w:val="center"/>
          </w:tcPr>
          <w:p>
            <w:pPr>
              <w:widowControl/>
              <w:jc w:val="center"/>
              <w:textAlignment w:val="center"/>
              <w:rPr>
                <w:rFonts w:hint="default"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1</w:t>
            </w:r>
          </w:p>
        </w:tc>
        <w:tc>
          <w:tcPr>
            <w:tcW w:w="1113" w:type="dxa"/>
            <w:vAlign w:val="center"/>
          </w:tcPr>
          <w:p>
            <w:pPr>
              <w:widowControl/>
              <w:jc w:val="center"/>
              <w:textAlignment w:val="center"/>
              <w:rPr>
                <w:rFonts w:hint="default"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TJ</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szCs w:val="21"/>
                <w:highlight w:val="none"/>
                <w14:textFill>
                  <w14:solidFill>
                    <w14:schemeClr w14:val="tx1"/>
                  </w14:solidFill>
                </w14:textFill>
              </w:rPr>
              <w:t>-</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15</w:t>
            </w:r>
          </w:p>
        </w:tc>
        <w:tc>
          <w:tcPr>
            <w:tcW w:w="1880" w:type="dxa"/>
            <w:vAlign w:val="center"/>
          </w:tcPr>
          <w:p>
            <w:pPr>
              <w:widowControl/>
              <w:jc w:val="center"/>
              <w:textAlignment w:val="center"/>
              <w:rPr>
                <w:rFonts w:hint="default"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K105+</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500</w:t>
            </w:r>
          </w:p>
        </w:tc>
        <w:tc>
          <w:tcPr>
            <w:tcW w:w="4060" w:type="dxa"/>
            <w:vAlign w:val="center"/>
          </w:tcPr>
          <w:p>
            <w:pPr>
              <w:widowControl/>
              <w:jc w:val="center"/>
              <w:textAlignment w:val="center"/>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主线桥6座（北河高架3号桥、金堂高架1-5号桥）、清江互通、二绕互通</w:t>
            </w:r>
          </w:p>
        </w:tc>
        <w:tc>
          <w:tcPr>
            <w:tcW w:w="1813" w:type="dxa"/>
            <w:vAlign w:val="center"/>
          </w:tcPr>
          <w:p>
            <w:pPr>
              <w:widowControl/>
              <w:jc w:val="center"/>
              <w:textAlignment w:val="center"/>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详见招标清单</w:t>
            </w:r>
          </w:p>
        </w:tc>
        <w:tc>
          <w:tcPr>
            <w:tcW w:w="1417" w:type="dxa"/>
            <w:vAlign w:val="center"/>
          </w:tcPr>
          <w:p>
            <w:pPr>
              <w:widowControl/>
              <w:jc w:val="center"/>
              <w:textAlignment w:val="center"/>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1</w:t>
            </w:r>
            <w:r>
              <w:rPr>
                <w:rFonts w:hint="eastAsia" w:ascii="宋体" w:hAnsi="宋体" w:cs="宋体"/>
                <w:b w:val="0"/>
                <w:bCs w:val="0"/>
                <w:color w:val="000000" w:themeColor="text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Cs w:val="21"/>
                <w:highlight w:val="none"/>
                <w14:textFill>
                  <w14:solidFill>
                    <w14:schemeClr w14:val="tx1"/>
                  </w14:solidFill>
                </w14:textFill>
              </w:rPr>
              <w:t>个月</w:t>
            </w:r>
          </w:p>
        </w:tc>
        <w:tc>
          <w:tcPr>
            <w:tcW w:w="2312" w:type="dxa"/>
            <w:vAlign w:val="center"/>
          </w:tcPr>
          <w:p>
            <w:pPr>
              <w:widowControl/>
              <w:jc w:val="center"/>
              <w:textAlignment w:val="center"/>
              <w:rPr>
                <w:rFonts w:hint="eastAsia" w:ascii="宋体" w:hAnsi="宋体" w:eastAsia="宋体" w:cs="宋体"/>
                <w:b w:val="0"/>
                <w:bCs w:val="0"/>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655" w:type="dxa"/>
            <w:vAlign w:val="center"/>
          </w:tcPr>
          <w:p>
            <w:pPr>
              <w:widowControl/>
              <w:jc w:val="center"/>
              <w:textAlignment w:val="center"/>
              <w:rPr>
                <w:rFonts w:hint="default"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2</w:t>
            </w:r>
          </w:p>
        </w:tc>
        <w:tc>
          <w:tcPr>
            <w:tcW w:w="1113" w:type="dxa"/>
            <w:vAlign w:val="center"/>
          </w:tcPr>
          <w:p>
            <w:pPr>
              <w:widowControl/>
              <w:jc w:val="center"/>
              <w:textAlignment w:val="center"/>
              <w:rPr>
                <w:rFonts w:hint="default"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TJ</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7-16</w:t>
            </w:r>
          </w:p>
        </w:tc>
        <w:tc>
          <w:tcPr>
            <w:tcW w:w="1880" w:type="dxa"/>
            <w:vAlign w:val="center"/>
          </w:tcPr>
          <w:p>
            <w:pPr>
              <w:widowControl/>
              <w:jc w:val="center"/>
              <w:textAlignment w:val="center"/>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K105+</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500</w:t>
            </w:r>
          </w:p>
        </w:tc>
        <w:tc>
          <w:tcPr>
            <w:tcW w:w="4060" w:type="dxa"/>
            <w:vAlign w:val="center"/>
          </w:tcPr>
          <w:p>
            <w:pPr>
              <w:widowControl/>
              <w:jc w:val="center"/>
              <w:textAlignment w:val="center"/>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主线高架桥6座（北河高架3号桥、金堂高架1-5号桥）、清江互通。</w:t>
            </w:r>
          </w:p>
        </w:tc>
        <w:tc>
          <w:tcPr>
            <w:tcW w:w="1813" w:type="dxa"/>
            <w:vAlign w:val="center"/>
          </w:tcPr>
          <w:p>
            <w:pPr>
              <w:widowControl/>
              <w:jc w:val="center"/>
              <w:textAlignment w:val="center"/>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详见招标清单</w:t>
            </w:r>
          </w:p>
        </w:tc>
        <w:tc>
          <w:tcPr>
            <w:tcW w:w="1417" w:type="dxa"/>
            <w:vAlign w:val="center"/>
          </w:tcPr>
          <w:p>
            <w:pPr>
              <w:widowControl/>
              <w:jc w:val="center"/>
              <w:textAlignment w:val="center"/>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2</w:t>
            </w:r>
            <w:r>
              <w:rPr>
                <w:rFonts w:hint="eastAsia" w:ascii="宋体" w:hAnsi="宋体" w:cs="宋体"/>
                <w:b w:val="0"/>
                <w:bCs w:val="0"/>
                <w:color w:val="000000" w:themeColor="text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Cs w:val="21"/>
                <w:highlight w:val="none"/>
                <w14:textFill>
                  <w14:solidFill>
                    <w14:schemeClr w14:val="tx1"/>
                  </w14:solidFill>
                </w14:textFill>
              </w:rPr>
              <w:t>个月</w:t>
            </w:r>
          </w:p>
        </w:tc>
        <w:tc>
          <w:tcPr>
            <w:tcW w:w="2312" w:type="dxa"/>
            <w:vAlign w:val="center"/>
          </w:tcPr>
          <w:p>
            <w:pPr>
              <w:widowControl/>
              <w:jc w:val="center"/>
              <w:textAlignment w:val="center"/>
              <w:rPr>
                <w:rFonts w:hint="eastAsia" w:ascii="宋体" w:hAnsi="宋体" w:eastAsia="宋体" w:cs="宋体"/>
                <w:b w:val="0"/>
                <w:bCs w:val="0"/>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655" w:type="dxa"/>
            <w:vAlign w:val="center"/>
          </w:tcPr>
          <w:p>
            <w:pPr>
              <w:widowControl/>
              <w:jc w:val="center"/>
              <w:textAlignment w:val="center"/>
              <w:rPr>
                <w:rFonts w:hint="eastAsia" w:ascii="宋体" w:hAnsi="宋体" w:eastAsia="宋体" w:cs="宋体"/>
                <w:b w:val="0"/>
                <w:bCs w:val="0"/>
                <w:color w:val="000000" w:themeColor="text1"/>
                <w:szCs w:val="21"/>
                <w:highlight w:val="none"/>
                <w:lang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3</w:t>
            </w:r>
          </w:p>
        </w:tc>
        <w:tc>
          <w:tcPr>
            <w:tcW w:w="1113" w:type="dxa"/>
            <w:vAlign w:val="center"/>
          </w:tcPr>
          <w:p>
            <w:pPr>
              <w:widowControl/>
              <w:jc w:val="center"/>
              <w:textAlignment w:val="center"/>
              <w:rPr>
                <w:rFonts w:hint="default"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TJ</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7-17</w:t>
            </w:r>
          </w:p>
        </w:tc>
        <w:tc>
          <w:tcPr>
            <w:tcW w:w="1880" w:type="dxa"/>
            <w:vAlign w:val="center"/>
          </w:tcPr>
          <w:p>
            <w:pPr>
              <w:widowControl/>
              <w:jc w:val="center"/>
              <w:textAlignment w:val="center"/>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K105+</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500</w:t>
            </w:r>
          </w:p>
        </w:tc>
        <w:tc>
          <w:tcPr>
            <w:tcW w:w="4060" w:type="dxa"/>
            <w:vAlign w:val="center"/>
          </w:tcPr>
          <w:p>
            <w:pPr>
              <w:widowControl/>
              <w:jc w:val="center"/>
              <w:textAlignment w:val="center"/>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主要工程有：主线桥1座（成金青1号桥）、二绕复合互通</w:t>
            </w:r>
          </w:p>
        </w:tc>
        <w:tc>
          <w:tcPr>
            <w:tcW w:w="1813" w:type="dxa"/>
            <w:vAlign w:val="center"/>
          </w:tcPr>
          <w:p>
            <w:pPr>
              <w:widowControl/>
              <w:jc w:val="center"/>
              <w:textAlignment w:val="center"/>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详见招标清单</w:t>
            </w:r>
          </w:p>
        </w:tc>
        <w:tc>
          <w:tcPr>
            <w:tcW w:w="1417" w:type="dxa"/>
            <w:vAlign w:val="center"/>
          </w:tcPr>
          <w:p>
            <w:pPr>
              <w:widowControl/>
              <w:jc w:val="center"/>
              <w:textAlignment w:val="center"/>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2</w:t>
            </w:r>
            <w:r>
              <w:rPr>
                <w:rFonts w:hint="eastAsia" w:ascii="宋体" w:hAnsi="宋体" w:cs="宋体"/>
                <w:b w:val="0"/>
                <w:bCs w:val="0"/>
                <w:color w:val="000000" w:themeColor="text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Cs w:val="21"/>
                <w:highlight w:val="none"/>
                <w14:textFill>
                  <w14:solidFill>
                    <w14:schemeClr w14:val="tx1"/>
                  </w14:solidFill>
                </w14:textFill>
              </w:rPr>
              <w:t>个月</w:t>
            </w:r>
          </w:p>
        </w:tc>
        <w:tc>
          <w:tcPr>
            <w:tcW w:w="2312" w:type="dxa"/>
            <w:vAlign w:val="center"/>
          </w:tcPr>
          <w:p>
            <w:pPr>
              <w:widowControl/>
              <w:jc w:val="center"/>
              <w:textAlignment w:val="center"/>
              <w:rPr>
                <w:rFonts w:hint="eastAsia" w:ascii="宋体" w:hAnsi="宋体" w:eastAsia="宋体" w:cs="宋体"/>
                <w:b w:val="0"/>
                <w:bCs w:val="0"/>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jc w:val="center"/>
        </w:trPr>
        <w:tc>
          <w:tcPr>
            <w:tcW w:w="655" w:type="dxa"/>
            <w:vAlign w:val="center"/>
          </w:tcPr>
          <w:p>
            <w:pPr>
              <w:widowControl/>
              <w:jc w:val="center"/>
              <w:textAlignment w:val="center"/>
              <w:rPr>
                <w:rFonts w:hint="eastAsia" w:ascii="宋体" w:hAnsi="宋体" w:eastAsia="宋体" w:cs="宋体"/>
                <w:b w:val="0"/>
                <w:bCs w:val="0"/>
                <w:color w:val="000000" w:themeColor="text1"/>
                <w:szCs w:val="21"/>
                <w:highlight w:val="none"/>
                <w:lang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4</w:t>
            </w:r>
          </w:p>
        </w:tc>
        <w:tc>
          <w:tcPr>
            <w:tcW w:w="1113" w:type="dxa"/>
            <w:vAlign w:val="center"/>
          </w:tcPr>
          <w:p>
            <w:pPr>
              <w:widowControl/>
              <w:jc w:val="center"/>
              <w:textAlignment w:val="center"/>
              <w:rPr>
                <w:rFonts w:hint="default"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TJ</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7-18</w:t>
            </w:r>
          </w:p>
        </w:tc>
        <w:tc>
          <w:tcPr>
            <w:tcW w:w="1880" w:type="dxa"/>
            <w:vAlign w:val="center"/>
          </w:tcPr>
          <w:p>
            <w:pPr>
              <w:widowControl/>
              <w:jc w:val="center"/>
              <w:textAlignment w:val="center"/>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K105+</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500</w:t>
            </w:r>
          </w:p>
        </w:tc>
        <w:tc>
          <w:tcPr>
            <w:tcW w:w="4060" w:type="dxa"/>
            <w:vAlign w:val="center"/>
          </w:tcPr>
          <w:p>
            <w:pPr>
              <w:widowControl/>
              <w:jc w:val="center"/>
              <w:textAlignment w:val="center"/>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主线高架桥2座（成金青2-3号桥）、青白江互通、应急联络平台K107+800</w:t>
            </w:r>
          </w:p>
        </w:tc>
        <w:tc>
          <w:tcPr>
            <w:tcW w:w="1813" w:type="dxa"/>
            <w:vAlign w:val="center"/>
          </w:tcPr>
          <w:p>
            <w:pPr>
              <w:widowControl/>
              <w:jc w:val="center"/>
              <w:textAlignment w:val="center"/>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详见招标清单</w:t>
            </w:r>
          </w:p>
        </w:tc>
        <w:tc>
          <w:tcPr>
            <w:tcW w:w="1417" w:type="dxa"/>
            <w:vAlign w:val="center"/>
          </w:tcPr>
          <w:p>
            <w:pPr>
              <w:widowControl/>
              <w:jc w:val="center"/>
              <w:textAlignment w:val="center"/>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2</w:t>
            </w:r>
            <w:r>
              <w:rPr>
                <w:rFonts w:hint="eastAsia" w:ascii="宋体" w:hAnsi="宋体" w:cs="宋体"/>
                <w:b w:val="0"/>
                <w:bCs w:val="0"/>
                <w:color w:val="000000" w:themeColor="text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Cs w:val="21"/>
                <w:highlight w:val="none"/>
                <w14:textFill>
                  <w14:solidFill>
                    <w14:schemeClr w14:val="tx1"/>
                  </w14:solidFill>
                </w14:textFill>
              </w:rPr>
              <w:t>个月</w:t>
            </w:r>
          </w:p>
        </w:tc>
        <w:tc>
          <w:tcPr>
            <w:tcW w:w="2312" w:type="dxa"/>
            <w:vAlign w:val="center"/>
          </w:tcPr>
          <w:p>
            <w:pPr>
              <w:widowControl/>
              <w:jc w:val="center"/>
              <w:textAlignment w:val="center"/>
              <w:rPr>
                <w:rFonts w:hint="eastAsia" w:ascii="宋体" w:hAnsi="宋体" w:eastAsia="宋体" w:cs="宋体"/>
                <w:b w:val="0"/>
                <w:bCs w:val="0"/>
                <w:color w:val="000000" w:themeColor="text1"/>
                <w:szCs w:val="21"/>
                <w:highlight w:val="none"/>
                <w14:textFill>
                  <w14:solidFill>
                    <w14:schemeClr w14:val="tx1"/>
                  </w14:solidFill>
                </w14:textFill>
              </w:rPr>
            </w:pPr>
          </w:p>
        </w:tc>
      </w:tr>
    </w:tbl>
    <w:p>
      <w:pPr>
        <w:pStyle w:val="2"/>
        <w:ind w:firstLine="0"/>
        <w:rPr>
          <w:rFonts w:cs="仿宋"/>
          <w:b/>
          <w:bCs/>
          <w:sz w:val="32"/>
          <w:szCs w:val="32"/>
        </w:rPr>
      </w:pPr>
    </w:p>
    <w:p>
      <w:pPr>
        <w:pStyle w:val="2"/>
        <w:jc w:val="left"/>
        <w:rPr>
          <w:rFonts w:hint="eastAsia" w:ascii="宋体" w:hAnsi="宋体" w:eastAsia="宋体" w:cs="宋体"/>
          <w:b/>
          <w:sz w:val="28"/>
          <w:szCs w:val="28"/>
        </w:rPr>
      </w:pPr>
    </w:p>
    <w:p>
      <w:pPr>
        <w:pStyle w:val="2"/>
        <w:jc w:val="left"/>
        <w:rPr>
          <w:rFonts w:cs="仿宋"/>
          <w:b/>
          <w:bCs/>
          <w:sz w:val="32"/>
          <w:szCs w:val="32"/>
        </w:rPr>
      </w:pPr>
      <w:r>
        <w:rPr>
          <w:rFonts w:hint="eastAsia" w:ascii="宋体" w:hAnsi="宋体" w:eastAsia="宋体" w:cs="宋体"/>
          <w:b/>
          <w:sz w:val="28"/>
          <w:szCs w:val="28"/>
        </w:rPr>
        <w:t>附表二</w:t>
      </w:r>
    </w:p>
    <w:p>
      <w:pPr>
        <w:pStyle w:val="2"/>
        <w:jc w:val="center"/>
        <w:rPr>
          <w:rFonts w:cs="仿宋"/>
          <w:b/>
          <w:bCs/>
          <w:spacing w:val="-20"/>
          <w:sz w:val="32"/>
          <w:szCs w:val="32"/>
        </w:rPr>
      </w:pPr>
      <w:r>
        <w:rPr>
          <w:rFonts w:hint="eastAsia" w:cs="仿宋"/>
          <w:b/>
          <w:bCs/>
          <w:sz w:val="32"/>
          <w:szCs w:val="32"/>
        </w:rPr>
        <w:t>成绵扩容项目</w:t>
      </w:r>
      <w:r>
        <w:rPr>
          <w:rFonts w:hint="eastAsia" w:cs="仿宋"/>
          <w:b/>
          <w:bCs/>
          <w:sz w:val="32"/>
          <w:szCs w:val="32"/>
          <w:lang w:val="en-US" w:eastAsia="zh-CN"/>
        </w:rPr>
        <w:t>TJ7</w:t>
      </w:r>
      <w:r>
        <w:rPr>
          <w:rFonts w:hint="eastAsia" w:cs="仿宋"/>
          <w:b/>
          <w:bCs/>
          <w:sz w:val="32"/>
          <w:szCs w:val="32"/>
        </w:rPr>
        <w:t>标段</w:t>
      </w:r>
      <w:r>
        <w:rPr>
          <w:rFonts w:hint="eastAsia" w:cs="仿宋"/>
          <w:b/>
          <w:bCs/>
          <w:sz w:val="32"/>
          <w:szCs w:val="32"/>
          <w:lang w:val="en-US" w:eastAsia="zh-CN"/>
        </w:rPr>
        <w:t>上部构造工程（小箱梁预制、T梁预制）</w:t>
      </w:r>
      <w:r>
        <w:rPr>
          <w:rFonts w:hint="eastAsia" w:cs="仿宋"/>
          <w:b/>
          <w:bCs/>
          <w:spacing w:val="-20"/>
          <w:sz w:val="32"/>
          <w:szCs w:val="32"/>
        </w:rPr>
        <w:t>劳务合作</w:t>
      </w:r>
    </w:p>
    <w:p>
      <w:pPr>
        <w:pStyle w:val="2"/>
        <w:ind w:firstLine="0"/>
        <w:jc w:val="center"/>
        <w:rPr>
          <w:rFonts w:hint="eastAsia" w:cs="仿宋"/>
          <w:b/>
          <w:bCs/>
          <w:sz w:val="32"/>
          <w:szCs w:val="32"/>
        </w:rPr>
      </w:pPr>
      <w:r>
        <w:rPr>
          <w:rFonts w:hint="eastAsia" w:cs="仿宋"/>
          <w:b/>
          <w:bCs/>
          <w:sz w:val="32"/>
          <w:szCs w:val="32"/>
        </w:rPr>
        <w:t>施工企业资质等级要求、业绩基本要求</w:t>
      </w:r>
    </w:p>
    <w:p/>
    <w:tbl>
      <w:tblPr>
        <w:tblStyle w:val="6"/>
        <w:tblW w:w="13923" w:type="dxa"/>
        <w:tblInd w:w="0" w:type="dxa"/>
        <w:tblLayout w:type="fixed"/>
        <w:tblCellMar>
          <w:top w:w="0" w:type="dxa"/>
          <w:left w:w="0" w:type="dxa"/>
          <w:bottom w:w="0" w:type="dxa"/>
          <w:right w:w="0" w:type="dxa"/>
        </w:tblCellMar>
      </w:tblPr>
      <w:tblGrid>
        <w:gridCol w:w="983"/>
        <w:gridCol w:w="2559"/>
        <w:gridCol w:w="2052"/>
        <w:gridCol w:w="4017"/>
        <w:gridCol w:w="2756"/>
        <w:gridCol w:w="1556"/>
      </w:tblGrid>
      <w:tr>
        <w:tblPrEx>
          <w:tblLayout w:type="fixed"/>
          <w:tblCellMar>
            <w:top w:w="0" w:type="dxa"/>
            <w:left w:w="0" w:type="dxa"/>
            <w:bottom w:w="0" w:type="dxa"/>
            <w:right w:w="0" w:type="dxa"/>
          </w:tblCellMar>
        </w:tblPrEx>
        <w:trPr>
          <w:trHeight w:val="686" w:hRule="atLeast"/>
        </w:trPr>
        <w:tc>
          <w:tcPr>
            <w:tcW w:w="9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序号</w:t>
            </w:r>
          </w:p>
        </w:tc>
        <w:tc>
          <w:tcPr>
            <w:tcW w:w="2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分段名称</w:t>
            </w:r>
          </w:p>
        </w:tc>
        <w:tc>
          <w:tcPr>
            <w:tcW w:w="20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sz w:val="18"/>
                <w:szCs w:val="18"/>
              </w:rPr>
            </w:pPr>
            <w:r>
              <w:rPr>
                <w:rFonts w:hint="eastAsia" w:ascii="宋体" w:hAnsi="宋体" w:eastAsia="宋体" w:cs="宋体"/>
                <w:sz w:val="18"/>
                <w:szCs w:val="18"/>
              </w:rPr>
              <w:t>特征</w:t>
            </w:r>
          </w:p>
        </w:tc>
        <w:tc>
          <w:tcPr>
            <w:tcW w:w="40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kinsoku w:val="0"/>
              <w:overflowPunct w:val="0"/>
              <w:spacing w:line="239" w:lineRule="exact"/>
              <w:ind w:left="426" w:right="344"/>
              <w:jc w:val="center"/>
              <w:rPr>
                <w:sz w:val="18"/>
                <w:szCs w:val="18"/>
              </w:rPr>
            </w:pPr>
            <w:r>
              <w:rPr>
                <w:rFonts w:hint="eastAsia"/>
                <w:sz w:val="18"/>
                <w:szCs w:val="18"/>
              </w:rPr>
              <w:t>施工企业资质等级要求</w:t>
            </w:r>
          </w:p>
        </w:tc>
        <w:tc>
          <w:tcPr>
            <w:tcW w:w="27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widowControl/>
              <w:kinsoku w:val="0"/>
              <w:overflowPunct w:val="0"/>
              <w:spacing w:line="239" w:lineRule="exact"/>
              <w:ind w:left="426" w:right="344"/>
              <w:jc w:val="center"/>
              <w:textAlignment w:val="center"/>
              <w:rPr>
                <w:sz w:val="18"/>
                <w:szCs w:val="18"/>
              </w:rPr>
            </w:pPr>
            <w:r>
              <w:rPr>
                <w:rFonts w:hint="eastAsia"/>
                <w:sz w:val="18"/>
                <w:szCs w:val="18"/>
              </w:rPr>
              <w:t>业绩基本要求</w:t>
            </w:r>
          </w:p>
        </w:tc>
        <w:tc>
          <w:tcPr>
            <w:tcW w:w="15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sz w:val="18"/>
                <w:szCs w:val="18"/>
              </w:rPr>
            </w:pPr>
            <w:r>
              <w:rPr>
                <w:rFonts w:hint="eastAsia" w:ascii="宋体" w:hAnsi="宋体" w:eastAsia="宋体" w:cs="宋体"/>
                <w:sz w:val="18"/>
                <w:szCs w:val="18"/>
              </w:rPr>
              <w:t>备注</w:t>
            </w:r>
          </w:p>
        </w:tc>
      </w:tr>
      <w:tr>
        <w:tblPrEx>
          <w:tblLayout w:type="fixed"/>
          <w:tblCellMar>
            <w:top w:w="0" w:type="dxa"/>
            <w:left w:w="0" w:type="dxa"/>
            <w:bottom w:w="0" w:type="dxa"/>
            <w:right w:w="0" w:type="dxa"/>
          </w:tblCellMar>
        </w:tblPrEx>
        <w:trPr>
          <w:trHeight w:val="1132" w:hRule="atLeast"/>
        </w:trPr>
        <w:tc>
          <w:tcPr>
            <w:tcW w:w="9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szCs w:val="21"/>
              </w:rPr>
              <w:t>1</w:t>
            </w:r>
          </w:p>
        </w:tc>
        <w:tc>
          <w:tcPr>
            <w:tcW w:w="2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szCs w:val="21"/>
                <w:lang w:val="en-US" w:eastAsia="zh-CN"/>
              </w:rPr>
            </w:pPr>
            <w:r>
              <w:rPr>
                <w:rFonts w:hint="eastAsia" w:ascii="宋体" w:hAnsi="宋体" w:eastAsia="宋体" w:cs="宋体"/>
                <w:szCs w:val="21"/>
                <w:lang w:val="en-US" w:eastAsia="zh-CN"/>
              </w:rPr>
              <w:t>TJ7-15、TJ7-16、TJ7-17、TJ7-18</w:t>
            </w:r>
          </w:p>
        </w:tc>
        <w:tc>
          <w:tcPr>
            <w:tcW w:w="20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Cs w:val="21"/>
              </w:rPr>
            </w:pPr>
            <w:r>
              <w:rPr>
                <w:rFonts w:hint="eastAsia" w:ascii="宋体" w:hAnsi="宋体" w:eastAsia="宋体" w:cs="宋体"/>
                <w:szCs w:val="21"/>
                <w:lang w:val="en-US" w:eastAsia="zh-CN"/>
              </w:rPr>
              <w:t>上部构造工程（小箱梁预制、T梁预制）</w:t>
            </w:r>
          </w:p>
        </w:tc>
        <w:tc>
          <w:tcPr>
            <w:tcW w:w="40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szCs w:val="21"/>
              </w:rPr>
            </w:pPr>
            <w:r>
              <w:rPr>
                <w:rFonts w:hint="eastAsia" w:ascii="宋体" w:hAnsi="宋体" w:eastAsia="宋体" w:cs="宋体"/>
                <w:szCs w:val="21"/>
              </w:rPr>
              <w:t>具有住房和城乡建设部颁发的施工劳务资质三</w:t>
            </w:r>
            <w:r>
              <w:rPr>
                <w:rFonts w:hint="eastAsia" w:ascii="宋体" w:hAnsi="宋体" w:cs="宋体"/>
                <w:szCs w:val="21"/>
              </w:rPr>
              <w:t>级及以上资质</w:t>
            </w:r>
          </w:p>
        </w:tc>
        <w:tc>
          <w:tcPr>
            <w:tcW w:w="27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Cs w:val="21"/>
              </w:rPr>
            </w:pPr>
            <w:r>
              <w:rPr>
                <w:rFonts w:ascii="宋体" w:hAnsi="宋体" w:cs="宋体"/>
                <w:b w:val="0"/>
                <w:bCs w:val="0"/>
                <w:color w:val="000000" w:themeColor="text1"/>
                <w:kern w:val="0"/>
                <w:szCs w:val="21"/>
                <w:highlight w:val="none"/>
                <w14:textFill>
                  <w14:solidFill>
                    <w14:schemeClr w14:val="tx1"/>
                  </w14:solidFill>
                </w14:textFill>
              </w:rPr>
              <w:t>5年内（2015年1月1日</w:t>
            </w:r>
            <w:r>
              <w:rPr>
                <w:rFonts w:hint="eastAsia" w:ascii="宋体" w:hAnsi="宋体" w:cs="宋体"/>
                <w:b w:val="0"/>
                <w:bCs w:val="0"/>
                <w:color w:val="000000" w:themeColor="text1"/>
                <w:kern w:val="0"/>
                <w:szCs w:val="21"/>
                <w:highlight w:val="none"/>
                <w14:textFill>
                  <w14:solidFill>
                    <w14:schemeClr w14:val="tx1"/>
                  </w14:solidFill>
                </w14:textFill>
              </w:rPr>
              <w:t>至今）</w:t>
            </w:r>
            <w:r>
              <w:rPr>
                <w:rFonts w:hint="eastAsia" w:ascii="宋体" w:hAnsi="宋体" w:cs="宋体"/>
                <w:b w:val="0"/>
                <w:bCs w:val="0"/>
                <w:color w:val="000000" w:themeColor="text1"/>
                <w:szCs w:val="21"/>
                <w:highlight w:val="none"/>
                <w14:textFill>
                  <w14:solidFill>
                    <w14:schemeClr w14:val="tx1"/>
                  </w14:solidFill>
                </w14:textFill>
              </w:rPr>
              <w:t>具有</w:t>
            </w:r>
            <w:r>
              <w:rPr>
                <w:rFonts w:hint="eastAsia" w:ascii="宋体" w:hAnsi="宋体" w:cs="宋体"/>
                <w:b w:val="0"/>
                <w:bCs w:val="0"/>
                <w:color w:val="000000" w:themeColor="text1"/>
                <w:szCs w:val="21"/>
                <w:highlight w:val="none"/>
                <w:lang w:val="en-US" w:eastAsia="zh-CN"/>
                <w14:textFill>
                  <w14:solidFill>
                    <w14:schemeClr w14:val="tx1"/>
                  </w14:solidFill>
                </w14:textFill>
              </w:rPr>
              <w:t>不低于</w:t>
            </w:r>
            <w:r>
              <w:rPr>
                <w:rFonts w:ascii="宋体" w:hAnsi="宋体" w:cs="宋体"/>
                <w:b w:val="0"/>
                <w:bCs w:val="0"/>
                <w:color w:val="000000" w:themeColor="text1"/>
                <w:szCs w:val="21"/>
                <w:highlight w:val="none"/>
                <w14:textFill>
                  <w14:solidFill>
                    <w14:schemeClr w14:val="tx1"/>
                  </w14:solidFill>
                </w14:textFill>
              </w:rPr>
              <w:t>1</w:t>
            </w:r>
            <w:r>
              <w:rPr>
                <w:rFonts w:hint="eastAsia" w:ascii="宋体" w:hAnsi="宋体" w:cs="宋体"/>
                <w:b w:val="0"/>
                <w:bCs w:val="0"/>
                <w:color w:val="000000" w:themeColor="text1"/>
                <w:szCs w:val="21"/>
                <w:highlight w:val="none"/>
                <w14:textFill>
                  <w14:solidFill>
                    <w14:schemeClr w14:val="tx1"/>
                  </w14:solidFill>
                </w14:textFill>
              </w:rPr>
              <w:t>个</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体量在</w:t>
            </w:r>
            <w:r>
              <w:rPr>
                <w:rFonts w:hint="eastAsia" w:ascii="宋体" w:hAnsi="宋体" w:cs="宋体"/>
                <w:b w:val="0"/>
                <w:bCs w:val="0"/>
                <w:color w:val="000000" w:themeColor="text1"/>
                <w:szCs w:val="21"/>
                <w:highlight w:val="none"/>
                <w:lang w:val="en-US" w:eastAsia="zh-CN"/>
                <w14:textFill>
                  <w14:solidFill>
                    <w14:schemeClr w14:val="tx1"/>
                  </w14:solidFill>
                </w14:textFill>
              </w:rPr>
              <w:t>3000</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m3或合同价在</w:t>
            </w:r>
            <w:r>
              <w:rPr>
                <w:rFonts w:hint="eastAsia" w:ascii="宋体" w:hAnsi="宋体" w:cs="宋体"/>
                <w:b w:val="0"/>
                <w:bCs w:val="0"/>
                <w:color w:val="000000" w:themeColor="text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00万元以上</w:t>
            </w:r>
            <w:r>
              <w:rPr>
                <w:rFonts w:hint="eastAsia" w:ascii="宋体" w:hAnsi="宋体" w:cs="宋体"/>
                <w:b w:val="0"/>
                <w:bCs w:val="0"/>
                <w:color w:val="000000" w:themeColor="text1"/>
                <w:szCs w:val="21"/>
                <w:highlight w:val="none"/>
                <w14:textFill>
                  <w14:solidFill>
                    <w14:schemeClr w14:val="tx1"/>
                  </w14:solidFill>
                </w14:textFill>
              </w:rPr>
              <w:t>高速公路</w:t>
            </w:r>
            <w:r>
              <w:rPr>
                <w:rFonts w:hint="eastAsia" w:ascii="宋体" w:hAnsi="宋体" w:cs="宋体"/>
                <w:b w:val="0"/>
                <w:bCs w:val="0"/>
                <w:color w:val="000000" w:themeColor="text1"/>
                <w:szCs w:val="21"/>
                <w:highlight w:val="none"/>
                <w:lang w:val="en-US" w:eastAsia="zh-CN"/>
                <w14:textFill>
                  <w14:solidFill>
                    <w14:schemeClr w14:val="tx1"/>
                  </w14:solidFill>
                </w14:textFill>
              </w:rPr>
              <w:t>预制梁工程完</w:t>
            </w:r>
            <w:r>
              <w:rPr>
                <w:rFonts w:hint="eastAsia" w:ascii="宋体" w:hAnsi="宋体" w:cs="宋体"/>
                <w:b w:val="0"/>
                <w:bCs w:val="0"/>
                <w:color w:val="000000" w:themeColor="text1"/>
                <w:szCs w:val="21"/>
                <w:highlight w:val="none"/>
                <w14:textFill>
                  <w14:solidFill>
                    <w14:schemeClr w14:val="tx1"/>
                  </w14:solidFill>
                </w14:textFill>
              </w:rPr>
              <w:t>工业绩</w:t>
            </w:r>
          </w:p>
        </w:tc>
        <w:tc>
          <w:tcPr>
            <w:tcW w:w="15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附证明材料</w:t>
            </w:r>
          </w:p>
        </w:tc>
      </w:tr>
    </w:tbl>
    <w:p>
      <w:pPr>
        <w:pStyle w:val="2"/>
        <w:ind w:firstLine="0"/>
        <w:jc w:val="center"/>
        <w:rPr>
          <w:rFonts w:cs="仿宋"/>
          <w:b/>
          <w:bCs/>
          <w:sz w:val="32"/>
          <w:szCs w:val="32"/>
        </w:rPr>
      </w:pPr>
    </w:p>
    <w:p>
      <w:pPr>
        <w:pStyle w:val="8"/>
        <w:tabs>
          <w:tab w:val="right" w:leader="dot" w:pos="8306"/>
        </w:tabs>
        <w:jc w:val="center"/>
        <w:rPr>
          <w:rFonts w:ascii="等线" w:hAnsi="等线" w:eastAsia="等线" w:cs="等线"/>
          <w:b/>
          <w:bCs/>
          <w:sz w:val="48"/>
          <w:szCs w:val="48"/>
          <w:lang w:bidi="zh-CN"/>
        </w:rPr>
        <w:sectPr>
          <w:pgSz w:w="16838" w:h="11911" w:orient="landscape"/>
          <w:pgMar w:top="1100" w:right="1599" w:bottom="1179" w:left="1298" w:header="0" w:footer="567" w:gutter="0"/>
          <w:cols w:space="720" w:num="1"/>
          <w:docGrid w:linePitch="1" w:charSpace="0"/>
        </w:sectPr>
      </w:pPr>
    </w:p>
    <w:p>
      <w:pPr>
        <w:pStyle w:val="2"/>
        <w:ind w:firstLine="0"/>
        <w:jc w:val="left"/>
        <w:rPr>
          <w:rFonts w:hint="eastAsia" w:ascii="宋体" w:hAnsi="宋体" w:eastAsia="宋体" w:cs="宋体"/>
          <w:b/>
          <w:sz w:val="28"/>
          <w:szCs w:val="28"/>
        </w:rPr>
      </w:pPr>
      <w:r>
        <w:rPr>
          <w:rFonts w:hint="eastAsia" w:ascii="宋体" w:hAnsi="宋体" w:eastAsia="宋体" w:cs="宋体"/>
          <w:b/>
          <w:sz w:val="28"/>
          <w:szCs w:val="28"/>
        </w:rPr>
        <w:t>附表三</w:t>
      </w:r>
    </w:p>
    <w:tbl>
      <w:tblPr>
        <w:tblStyle w:val="6"/>
        <w:tblpPr w:leftFromText="180" w:rightFromText="180" w:vertAnchor="text" w:tblpY="1"/>
        <w:tblOverlap w:val="never"/>
        <w:tblW w:w="10114"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549"/>
        <w:gridCol w:w="1708"/>
        <w:gridCol w:w="4027"/>
        <w:gridCol w:w="715"/>
        <w:gridCol w:w="3115"/>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37" w:hRule="atLeast"/>
        </w:trPr>
        <w:tc>
          <w:tcPr>
            <w:tcW w:w="10114" w:type="dxa"/>
            <w:gridSpan w:val="5"/>
            <w:tcBorders>
              <w:bottom w:val="single" w:color="auto" w:sz="4" w:space="0"/>
              <w:tl2br w:val="nil"/>
              <w:tr2bl w:val="nil"/>
            </w:tcBorders>
            <w:tcMar>
              <w:top w:w="15" w:type="dxa"/>
              <w:left w:w="15" w:type="dxa"/>
              <w:right w:w="15" w:type="dxa"/>
            </w:tcMar>
            <w:vAlign w:val="center"/>
          </w:tcPr>
          <w:p>
            <w:pPr>
              <w:pStyle w:val="2"/>
              <w:jc w:val="cente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成绵扩容项目TJ7标段上部构造工程（T梁预制）劳务合作</w:t>
            </w:r>
          </w:p>
          <w:p>
            <w:pPr>
              <w:widowControl/>
              <w:jc w:val="center"/>
              <w:textAlignment w:val="center"/>
              <w:rPr>
                <w:rFonts w:ascii="仿宋" w:hAnsi="仿宋" w:eastAsia="仿宋" w:cs="仿宋"/>
                <w:b/>
                <w:bCs/>
                <w:sz w:val="28"/>
                <w:szCs w:val="28"/>
              </w:rPr>
            </w:pPr>
            <w:r>
              <w:rPr>
                <w:rFonts w:hint="eastAsia" w:asciiTheme="minorEastAsia" w:hAnsiTheme="minorEastAsia" w:eastAsiaTheme="minorEastAsia" w:cstheme="minorEastAsia"/>
                <w:b/>
                <w:bCs/>
                <w:sz w:val="28"/>
                <w:szCs w:val="28"/>
                <w:lang w:val="en-US" w:eastAsia="zh-CN"/>
              </w:rPr>
              <w:t>TJ7-15</w:t>
            </w:r>
            <w:r>
              <w:rPr>
                <w:rFonts w:hint="eastAsia" w:asciiTheme="minorEastAsia" w:hAnsiTheme="minorEastAsia" w:eastAsiaTheme="minorEastAsia" w:cstheme="minorEastAsia"/>
                <w:b/>
                <w:bCs/>
                <w:sz w:val="28"/>
                <w:szCs w:val="28"/>
              </w:rPr>
              <w:t>分段</w:t>
            </w:r>
            <w:r>
              <w:rPr>
                <w:rFonts w:hint="eastAsia" w:ascii="仿宋" w:hAnsi="仿宋" w:eastAsia="仿宋" w:cs="仿宋"/>
                <w:b/>
                <w:bCs/>
                <w:sz w:val="28"/>
                <w:szCs w:val="28"/>
              </w:rPr>
              <w:t>拟投入人员配置表(最低要求）</w:t>
            </w:r>
          </w:p>
          <w:p>
            <w:pPr>
              <w:widowControl/>
              <w:jc w:val="center"/>
              <w:textAlignment w:val="center"/>
              <w:rPr>
                <w:rFonts w:ascii="仿宋" w:hAnsi="仿宋" w:eastAsia="仿宋" w:cs="仿宋"/>
                <w:b/>
                <w:bCs/>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54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序号</w:t>
            </w:r>
          </w:p>
        </w:tc>
        <w:tc>
          <w:tcPr>
            <w:tcW w:w="170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工 种</w:t>
            </w:r>
          </w:p>
        </w:tc>
        <w:tc>
          <w:tcPr>
            <w:tcW w:w="402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210" w:firstLineChars="100"/>
              <w:jc w:val="center"/>
              <w:textAlignment w:val="center"/>
              <w:rPr>
                <w:rFonts w:ascii="宋体" w:hAnsi="宋体" w:cs="宋体"/>
                <w:szCs w:val="21"/>
              </w:rPr>
            </w:pPr>
            <w:r>
              <w:rPr>
                <w:rFonts w:hint="eastAsia" w:ascii="宋体" w:hAnsi="宋体" w:cs="宋体"/>
                <w:kern w:val="0"/>
                <w:szCs w:val="21"/>
              </w:rPr>
              <w:t>工作任务</w:t>
            </w:r>
          </w:p>
        </w:tc>
        <w:tc>
          <w:tcPr>
            <w:tcW w:w="71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人数</w:t>
            </w:r>
          </w:p>
        </w:tc>
        <w:tc>
          <w:tcPr>
            <w:tcW w:w="311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210" w:firstLineChars="100"/>
              <w:jc w:val="center"/>
              <w:textAlignment w:val="center"/>
              <w:rPr>
                <w:rFonts w:ascii="宋体" w:hAnsi="宋体" w:cs="宋体"/>
                <w:szCs w:val="21"/>
              </w:rPr>
            </w:pPr>
            <w:r>
              <w:rPr>
                <w:rFonts w:hint="eastAsia" w:ascii="宋体" w:hAnsi="宋体" w:cs="宋体"/>
                <w:kern w:val="0"/>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54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1</w:t>
            </w:r>
          </w:p>
        </w:tc>
        <w:tc>
          <w:tcPr>
            <w:tcW w:w="170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项目负责人</w:t>
            </w:r>
          </w:p>
        </w:tc>
        <w:tc>
          <w:tcPr>
            <w:tcW w:w="402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牵头负责项目总体工作</w:t>
            </w:r>
          </w:p>
        </w:tc>
        <w:tc>
          <w:tcPr>
            <w:tcW w:w="71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1</w:t>
            </w:r>
          </w:p>
        </w:tc>
        <w:tc>
          <w:tcPr>
            <w:tcW w:w="311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有1个及以上类似项目工作经验</w:t>
            </w:r>
          </w:p>
          <w:p>
            <w:pPr>
              <w:widowControl/>
              <w:jc w:val="center"/>
              <w:textAlignment w:val="center"/>
              <w:rPr>
                <w:rFonts w:hint="eastAsia" w:ascii="宋体" w:hAnsi="宋体" w:eastAsia="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54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2</w:t>
            </w:r>
          </w:p>
        </w:tc>
        <w:tc>
          <w:tcPr>
            <w:tcW w:w="170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项目技术负责人</w:t>
            </w:r>
          </w:p>
        </w:tc>
        <w:tc>
          <w:tcPr>
            <w:tcW w:w="402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协助项目负责人负责项目进度、质量工作</w:t>
            </w:r>
          </w:p>
        </w:tc>
        <w:tc>
          <w:tcPr>
            <w:tcW w:w="71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311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有1个及以上类似项目工作经验</w:t>
            </w:r>
          </w:p>
          <w:p>
            <w:pPr>
              <w:widowControl/>
              <w:jc w:val="center"/>
              <w:textAlignment w:val="center"/>
              <w:rPr>
                <w:rFonts w:hint="eastAsia" w:ascii="宋体" w:hAnsi="宋体" w:eastAsia="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54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3</w:t>
            </w:r>
          </w:p>
        </w:tc>
        <w:tc>
          <w:tcPr>
            <w:tcW w:w="170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安全员</w:t>
            </w:r>
          </w:p>
        </w:tc>
        <w:tc>
          <w:tcPr>
            <w:tcW w:w="402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协作项目负责人管理安全、办公室相关工作</w:t>
            </w:r>
          </w:p>
        </w:tc>
        <w:tc>
          <w:tcPr>
            <w:tcW w:w="71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1</w:t>
            </w:r>
          </w:p>
        </w:tc>
        <w:tc>
          <w:tcPr>
            <w:tcW w:w="311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lang w:val="en-US" w:eastAsia="zh-CN"/>
              </w:rPr>
              <w:t>持安全</w:t>
            </w:r>
            <w:r>
              <w:rPr>
                <w:rFonts w:hint="eastAsia" w:ascii="宋体" w:hAnsi="宋体" w:cs="宋体"/>
                <w:kern w:val="0"/>
                <w:szCs w:val="21"/>
                <w:lang w:val="en-US" w:eastAsia="zh-CN"/>
              </w:rPr>
              <w:t>C</w:t>
            </w:r>
            <w:r>
              <w:rPr>
                <w:rFonts w:hint="eastAsia" w:ascii="宋体" w:hAnsi="宋体" w:eastAsia="宋体" w:cs="宋体"/>
                <w:kern w:val="0"/>
                <w:szCs w:val="21"/>
                <w:lang w:val="en-US" w:eastAsia="zh-CN"/>
              </w:rPr>
              <w:t>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54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kern w:val="0"/>
                <w:szCs w:val="21"/>
              </w:rPr>
            </w:pPr>
            <w:r>
              <w:rPr>
                <w:rFonts w:hint="eastAsia" w:ascii="宋体" w:hAnsi="宋体" w:cs="宋体"/>
                <w:kern w:val="0"/>
                <w:szCs w:val="21"/>
              </w:rPr>
              <w:t>4</w:t>
            </w:r>
          </w:p>
        </w:tc>
        <w:tc>
          <w:tcPr>
            <w:tcW w:w="170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kern w:val="0"/>
                <w:szCs w:val="21"/>
              </w:rPr>
            </w:pPr>
            <w:r>
              <w:rPr>
                <w:rFonts w:hint="eastAsia" w:ascii="宋体" w:hAnsi="宋体" w:cs="宋体"/>
                <w:kern w:val="0"/>
                <w:szCs w:val="21"/>
              </w:rPr>
              <w:t>桥梁技术员</w:t>
            </w:r>
          </w:p>
        </w:tc>
        <w:tc>
          <w:tcPr>
            <w:tcW w:w="402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kern w:val="0"/>
                <w:szCs w:val="21"/>
              </w:rPr>
            </w:pPr>
            <w:r>
              <w:rPr>
                <w:rFonts w:hint="eastAsia" w:ascii="宋体" w:hAnsi="宋体" w:cs="宋体"/>
                <w:kern w:val="0"/>
                <w:szCs w:val="21"/>
              </w:rPr>
              <w:t>负责现场测量、放线、施工管理、记录表</w:t>
            </w:r>
          </w:p>
        </w:tc>
        <w:tc>
          <w:tcPr>
            <w:tcW w:w="71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kern w:val="0"/>
                <w:szCs w:val="21"/>
              </w:rPr>
            </w:pPr>
            <w:r>
              <w:rPr>
                <w:rFonts w:hint="eastAsia" w:ascii="宋体" w:hAnsi="宋体" w:cs="宋体"/>
                <w:kern w:val="0"/>
                <w:szCs w:val="21"/>
              </w:rPr>
              <w:t>1</w:t>
            </w:r>
          </w:p>
        </w:tc>
        <w:tc>
          <w:tcPr>
            <w:tcW w:w="311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cs="宋体"/>
                <w:szCs w:val="21"/>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54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5</w:t>
            </w:r>
          </w:p>
        </w:tc>
        <w:tc>
          <w:tcPr>
            <w:tcW w:w="170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内业人员</w:t>
            </w:r>
          </w:p>
        </w:tc>
        <w:tc>
          <w:tcPr>
            <w:tcW w:w="402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负责内业资料、结算等相关工作</w:t>
            </w:r>
          </w:p>
        </w:tc>
        <w:tc>
          <w:tcPr>
            <w:tcW w:w="71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1</w:t>
            </w:r>
          </w:p>
        </w:tc>
        <w:tc>
          <w:tcPr>
            <w:tcW w:w="311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cs="宋体"/>
                <w:szCs w:val="21"/>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76" w:hRule="atLeast"/>
        </w:trPr>
        <w:tc>
          <w:tcPr>
            <w:tcW w:w="10114" w:type="dxa"/>
            <w:gridSpan w:val="5"/>
            <w:tcBorders>
              <w:top w:val="single" w:color="auto" w:sz="4" w:space="0"/>
              <w:tl2br w:val="nil"/>
              <w:tr2bl w:val="nil"/>
            </w:tcBorders>
            <w:tcMar>
              <w:top w:w="15" w:type="dxa"/>
              <w:left w:w="15" w:type="dxa"/>
              <w:right w:w="15" w:type="dxa"/>
            </w:tcMar>
            <w:vAlign w:val="center"/>
          </w:tcPr>
          <w:p>
            <w:pPr>
              <w:widowControl/>
              <w:jc w:val="left"/>
              <w:textAlignment w:val="center"/>
              <w:rPr>
                <w:rFonts w:hint="eastAsia"/>
                <w:sz w:val="18"/>
                <w:szCs w:val="18"/>
                <w:lang w:val="en-US" w:eastAsia="zh-CN"/>
              </w:rPr>
            </w:pPr>
            <w:r>
              <w:rPr>
                <w:rFonts w:hint="eastAsia"/>
                <w:sz w:val="18"/>
                <w:szCs w:val="18"/>
                <w:lang w:val="en-US" w:eastAsia="zh-CN"/>
              </w:rPr>
              <w:t>注：</w:t>
            </w:r>
          </w:p>
          <w:p>
            <w:pPr>
              <w:widowControl/>
              <w:numPr>
                <w:ilvl w:val="0"/>
                <w:numId w:val="1"/>
              </w:numPr>
              <w:jc w:val="left"/>
              <w:textAlignment w:val="center"/>
              <w:rPr>
                <w:rFonts w:hint="eastAsia"/>
                <w:sz w:val="18"/>
                <w:szCs w:val="18"/>
                <w:lang w:val="en-US" w:eastAsia="zh-CN"/>
              </w:rPr>
            </w:pPr>
            <w:r>
              <w:rPr>
                <w:rFonts w:hint="eastAsia"/>
                <w:sz w:val="18"/>
                <w:szCs w:val="18"/>
                <w:lang w:val="en-US" w:eastAsia="zh-CN"/>
              </w:rPr>
              <w:t xml:space="preserve">本表为主要人员的最低要求，人员业绩需附合同或业主证明文件，投标人应根据施工需要或招标人的要求增加相关专业技术人员。 </w:t>
            </w:r>
            <w:r>
              <w:rPr>
                <w:rFonts w:hint="eastAsia"/>
                <w:sz w:val="18"/>
                <w:szCs w:val="18"/>
                <w:lang w:val="en-US" w:eastAsia="zh-CN"/>
              </w:rPr>
              <w:br w:type="textWrapping"/>
            </w:r>
            <w:r>
              <w:rPr>
                <w:rFonts w:hint="eastAsia"/>
                <w:sz w:val="18"/>
                <w:szCs w:val="18"/>
                <w:lang w:val="en-US" w:eastAsia="zh-CN"/>
              </w:rPr>
              <w:t>2、如因投标人的原因(除不可抗拒因素外)更换上述主要人员，须报请招标人批准，更换人员的资质不能低于招标文件要求，自行更换主要负责人的，对投标人按每人次追究30万元人民币违约金。</w:t>
            </w:r>
            <w:r>
              <w:rPr>
                <w:rFonts w:hint="eastAsia"/>
                <w:sz w:val="18"/>
                <w:szCs w:val="18"/>
                <w:lang w:val="en-US" w:eastAsia="zh-CN"/>
              </w:rPr>
              <w:br w:type="textWrapping"/>
            </w:r>
            <w:r>
              <w:rPr>
                <w:rFonts w:hint="eastAsia"/>
                <w:sz w:val="18"/>
                <w:szCs w:val="18"/>
                <w:lang w:val="en-US" w:eastAsia="zh-CN"/>
              </w:rPr>
              <w:t>3、相关管理人员及技术人员必须在岗，有特殊情况离岗必须向项目部请假并得到批准。</w:t>
            </w:r>
          </w:p>
          <w:p>
            <w:pPr>
              <w:pStyle w:val="2"/>
              <w:numPr>
                <w:ilvl w:val="0"/>
                <w:numId w:val="0"/>
              </w:numPr>
              <w:rPr>
                <w:rFonts w:hint="default" w:eastAsia="仿宋"/>
                <w:lang w:val="en-US" w:eastAsia="zh-CN"/>
              </w:rPr>
            </w:pPr>
            <w:r>
              <w:rPr>
                <w:rFonts w:hint="eastAsia" w:ascii="Times New Roman" w:hAnsi="Times New Roman" w:eastAsia="宋体" w:cs="Times New Roman"/>
                <w:b w:val="0"/>
                <w:bCs w:val="0"/>
                <w:color w:val="000000" w:themeColor="text1"/>
                <w:kern w:val="2"/>
                <w:sz w:val="18"/>
                <w:szCs w:val="18"/>
                <w:highlight w:val="none"/>
                <w:lang w:val="en-US" w:eastAsia="zh-CN" w:bidi="ar-SA"/>
                <w14:textFill>
                  <w14:solidFill>
                    <w14:schemeClr w14:val="tx1"/>
                  </w14:solidFill>
                </w14:textFill>
              </w:rPr>
              <w:t>4、拟投入人员与公司有正式劳动关系，需提供近1年在公司社保证明（社保局打印的包含养老保险、医疗保险缴费记录）。</w:t>
            </w:r>
          </w:p>
        </w:tc>
      </w:tr>
    </w:tbl>
    <w:p/>
    <w:tbl>
      <w:tblPr>
        <w:tblStyle w:val="6"/>
        <w:tblpPr w:leftFromText="180" w:rightFromText="180" w:vertAnchor="text" w:tblpY="1"/>
        <w:tblOverlap w:val="never"/>
        <w:tblW w:w="10114"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549"/>
        <w:gridCol w:w="1708"/>
        <w:gridCol w:w="4027"/>
        <w:gridCol w:w="715"/>
        <w:gridCol w:w="3115"/>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37" w:hRule="atLeast"/>
        </w:trPr>
        <w:tc>
          <w:tcPr>
            <w:tcW w:w="10114" w:type="dxa"/>
            <w:gridSpan w:val="5"/>
            <w:tcBorders>
              <w:bottom w:val="single" w:color="auto" w:sz="4" w:space="0"/>
              <w:tl2br w:val="nil"/>
              <w:tr2bl w:val="nil"/>
            </w:tcBorders>
            <w:tcMar>
              <w:top w:w="15" w:type="dxa"/>
              <w:left w:w="15" w:type="dxa"/>
              <w:right w:w="15" w:type="dxa"/>
            </w:tcMar>
            <w:vAlign w:val="center"/>
          </w:tcPr>
          <w:p>
            <w:pPr>
              <w:pStyle w:val="2"/>
              <w:jc w:val="cente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成绵扩容项目TJ7标段上部构造工程（小箱梁预制）劳务合作</w:t>
            </w:r>
          </w:p>
          <w:p>
            <w:pPr>
              <w:widowControl/>
              <w:jc w:val="center"/>
              <w:textAlignment w:val="center"/>
              <w:rPr>
                <w:rFonts w:ascii="仿宋" w:hAnsi="仿宋" w:eastAsia="仿宋" w:cs="仿宋"/>
                <w:b/>
                <w:bCs/>
                <w:sz w:val="28"/>
                <w:szCs w:val="28"/>
              </w:rPr>
            </w:pPr>
            <w:r>
              <w:rPr>
                <w:rFonts w:hint="eastAsia" w:asciiTheme="minorEastAsia" w:hAnsiTheme="minorEastAsia" w:eastAsiaTheme="minorEastAsia" w:cstheme="minorEastAsia"/>
                <w:b/>
                <w:bCs/>
                <w:sz w:val="28"/>
                <w:szCs w:val="28"/>
                <w:lang w:val="en-US" w:eastAsia="zh-CN"/>
              </w:rPr>
              <w:t>TJ7-16、TJ7-17、TJ7-18</w:t>
            </w:r>
            <w:r>
              <w:rPr>
                <w:rFonts w:hint="eastAsia" w:asciiTheme="minorEastAsia" w:hAnsiTheme="minorEastAsia" w:eastAsiaTheme="minorEastAsia" w:cstheme="minorEastAsia"/>
                <w:b/>
                <w:bCs/>
                <w:sz w:val="28"/>
                <w:szCs w:val="28"/>
              </w:rPr>
              <w:t>分段</w:t>
            </w:r>
            <w:r>
              <w:rPr>
                <w:rFonts w:hint="eastAsia" w:ascii="仿宋" w:hAnsi="仿宋" w:eastAsia="仿宋" w:cs="仿宋"/>
                <w:b/>
                <w:bCs/>
                <w:sz w:val="28"/>
                <w:szCs w:val="28"/>
              </w:rPr>
              <w:t>拟投入人员配置表(最低要求）</w:t>
            </w:r>
          </w:p>
          <w:p>
            <w:pPr>
              <w:widowControl/>
              <w:jc w:val="center"/>
              <w:textAlignment w:val="center"/>
              <w:rPr>
                <w:rFonts w:ascii="仿宋" w:hAnsi="仿宋" w:eastAsia="仿宋" w:cs="仿宋"/>
                <w:b/>
                <w:bCs/>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54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序号</w:t>
            </w:r>
          </w:p>
        </w:tc>
        <w:tc>
          <w:tcPr>
            <w:tcW w:w="170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工 种</w:t>
            </w:r>
          </w:p>
        </w:tc>
        <w:tc>
          <w:tcPr>
            <w:tcW w:w="402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210" w:firstLineChars="100"/>
              <w:jc w:val="center"/>
              <w:textAlignment w:val="center"/>
              <w:rPr>
                <w:rFonts w:ascii="宋体" w:hAnsi="宋体" w:cs="宋体"/>
                <w:szCs w:val="21"/>
              </w:rPr>
            </w:pPr>
            <w:r>
              <w:rPr>
                <w:rFonts w:hint="eastAsia" w:ascii="宋体" w:hAnsi="宋体" w:cs="宋体"/>
                <w:kern w:val="0"/>
                <w:szCs w:val="21"/>
              </w:rPr>
              <w:t>工作任务</w:t>
            </w:r>
          </w:p>
        </w:tc>
        <w:tc>
          <w:tcPr>
            <w:tcW w:w="71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人数</w:t>
            </w:r>
          </w:p>
        </w:tc>
        <w:tc>
          <w:tcPr>
            <w:tcW w:w="311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210" w:firstLineChars="100"/>
              <w:jc w:val="center"/>
              <w:textAlignment w:val="center"/>
              <w:rPr>
                <w:rFonts w:ascii="宋体" w:hAnsi="宋体" w:cs="宋体"/>
                <w:szCs w:val="21"/>
              </w:rPr>
            </w:pPr>
            <w:r>
              <w:rPr>
                <w:rFonts w:hint="eastAsia" w:ascii="宋体" w:hAnsi="宋体" w:cs="宋体"/>
                <w:kern w:val="0"/>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54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1</w:t>
            </w:r>
          </w:p>
        </w:tc>
        <w:tc>
          <w:tcPr>
            <w:tcW w:w="170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班组工长</w:t>
            </w:r>
          </w:p>
        </w:tc>
        <w:tc>
          <w:tcPr>
            <w:tcW w:w="402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负责</w:t>
            </w:r>
            <w:r>
              <w:rPr>
                <w:rFonts w:hint="eastAsia" w:ascii="宋体" w:hAnsi="宋体" w:cs="宋体"/>
                <w:kern w:val="0"/>
                <w:szCs w:val="21"/>
                <w:lang w:val="en-US" w:eastAsia="zh-CN"/>
              </w:rPr>
              <w:t>该生产线</w:t>
            </w:r>
            <w:r>
              <w:rPr>
                <w:rFonts w:hint="eastAsia" w:ascii="宋体" w:hAnsi="宋体" w:cs="宋体"/>
                <w:kern w:val="0"/>
                <w:szCs w:val="21"/>
              </w:rPr>
              <w:t>总体工作</w:t>
            </w:r>
          </w:p>
        </w:tc>
        <w:tc>
          <w:tcPr>
            <w:tcW w:w="71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szCs w:val="21"/>
                <w:lang w:eastAsia="zh-CN"/>
              </w:rPr>
            </w:pPr>
            <w:r>
              <w:rPr>
                <w:rFonts w:hint="eastAsia" w:ascii="宋体" w:hAnsi="宋体" w:cs="宋体"/>
                <w:kern w:val="0"/>
                <w:szCs w:val="21"/>
                <w:lang w:val="en-US" w:eastAsia="zh-CN"/>
              </w:rPr>
              <w:t>1</w:t>
            </w:r>
          </w:p>
        </w:tc>
        <w:tc>
          <w:tcPr>
            <w:tcW w:w="311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有1个及以上类似项目工作经验</w:t>
            </w:r>
          </w:p>
          <w:p>
            <w:pPr>
              <w:widowControl/>
              <w:jc w:val="center"/>
              <w:textAlignment w:val="center"/>
              <w:rPr>
                <w:rFonts w:hint="eastAsia" w:ascii="宋体" w:hAnsi="宋体" w:eastAsia="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54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2</w:t>
            </w:r>
          </w:p>
        </w:tc>
        <w:tc>
          <w:tcPr>
            <w:tcW w:w="170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eastAsia="宋体" w:cs="宋体"/>
                <w:kern w:val="2"/>
                <w:sz w:val="21"/>
                <w:szCs w:val="21"/>
                <w:lang w:val="en-US" w:eastAsia="zh-CN" w:bidi="ar-SA"/>
              </w:rPr>
            </w:pPr>
            <w:r>
              <w:rPr>
                <w:rFonts w:hint="eastAsia" w:ascii="宋体" w:hAnsi="宋体" w:cs="宋体"/>
                <w:kern w:val="0"/>
                <w:szCs w:val="21"/>
              </w:rPr>
              <w:t>安全员</w:t>
            </w:r>
          </w:p>
        </w:tc>
        <w:tc>
          <w:tcPr>
            <w:tcW w:w="402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eastAsia="宋体" w:cs="宋体"/>
                <w:kern w:val="2"/>
                <w:sz w:val="21"/>
                <w:szCs w:val="21"/>
                <w:lang w:val="en-US" w:eastAsia="zh-CN" w:bidi="ar-SA"/>
              </w:rPr>
            </w:pPr>
            <w:r>
              <w:rPr>
                <w:rFonts w:hint="eastAsia" w:ascii="宋体" w:hAnsi="宋体" w:cs="宋体"/>
                <w:kern w:val="0"/>
                <w:szCs w:val="21"/>
              </w:rPr>
              <w:t>协作项目负责人管理安全、办公室相关工作</w:t>
            </w:r>
          </w:p>
        </w:tc>
        <w:tc>
          <w:tcPr>
            <w:tcW w:w="71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eastAsia="宋体" w:cs="宋体"/>
                <w:kern w:val="2"/>
                <w:sz w:val="21"/>
                <w:szCs w:val="21"/>
                <w:lang w:val="en-US" w:eastAsia="zh-CN" w:bidi="ar-SA"/>
              </w:rPr>
            </w:pPr>
            <w:r>
              <w:rPr>
                <w:rFonts w:hint="eastAsia" w:ascii="宋体" w:hAnsi="宋体" w:cs="宋体"/>
                <w:kern w:val="0"/>
                <w:szCs w:val="21"/>
              </w:rPr>
              <w:t>1</w:t>
            </w:r>
          </w:p>
        </w:tc>
        <w:tc>
          <w:tcPr>
            <w:tcW w:w="311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持安全证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54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3</w:t>
            </w:r>
          </w:p>
        </w:tc>
        <w:tc>
          <w:tcPr>
            <w:tcW w:w="170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eastAsia="宋体" w:cs="宋体"/>
                <w:kern w:val="0"/>
                <w:sz w:val="21"/>
                <w:szCs w:val="21"/>
                <w:lang w:val="en-US" w:eastAsia="zh-CN" w:bidi="ar-SA"/>
              </w:rPr>
            </w:pPr>
            <w:r>
              <w:rPr>
                <w:rFonts w:hint="eastAsia" w:ascii="宋体" w:hAnsi="宋体" w:cs="宋体"/>
                <w:kern w:val="0"/>
                <w:szCs w:val="21"/>
              </w:rPr>
              <w:t>桥梁技术员</w:t>
            </w:r>
          </w:p>
        </w:tc>
        <w:tc>
          <w:tcPr>
            <w:tcW w:w="402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eastAsia="宋体" w:cs="宋体"/>
                <w:kern w:val="0"/>
                <w:sz w:val="21"/>
                <w:szCs w:val="21"/>
                <w:lang w:val="en-US" w:eastAsia="zh-CN" w:bidi="ar-SA"/>
              </w:rPr>
            </w:pPr>
            <w:r>
              <w:rPr>
                <w:rFonts w:hint="eastAsia" w:ascii="宋体" w:hAnsi="宋体" w:cs="宋体"/>
                <w:kern w:val="0"/>
                <w:szCs w:val="21"/>
              </w:rPr>
              <w:t>负责现场测量、放线、施工管理、记录表</w:t>
            </w:r>
          </w:p>
        </w:tc>
        <w:tc>
          <w:tcPr>
            <w:tcW w:w="71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2</w:t>
            </w:r>
          </w:p>
        </w:tc>
        <w:tc>
          <w:tcPr>
            <w:tcW w:w="311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54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kern w:val="0"/>
                <w:szCs w:val="21"/>
              </w:rPr>
            </w:pPr>
            <w:r>
              <w:rPr>
                <w:rFonts w:hint="eastAsia" w:ascii="宋体" w:hAnsi="宋体" w:cs="宋体"/>
                <w:kern w:val="0"/>
                <w:szCs w:val="21"/>
              </w:rPr>
              <w:t>4</w:t>
            </w:r>
          </w:p>
        </w:tc>
        <w:tc>
          <w:tcPr>
            <w:tcW w:w="170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eastAsia="宋体" w:cs="宋体"/>
                <w:kern w:val="2"/>
                <w:sz w:val="21"/>
                <w:szCs w:val="21"/>
                <w:lang w:val="en-US" w:eastAsia="zh-CN" w:bidi="ar-SA"/>
              </w:rPr>
            </w:pPr>
            <w:r>
              <w:rPr>
                <w:rFonts w:hint="eastAsia" w:ascii="宋体" w:hAnsi="宋体" w:cs="宋体"/>
                <w:kern w:val="0"/>
                <w:szCs w:val="21"/>
              </w:rPr>
              <w:t>内业人员</w:t>
            </w:r>
          </w:p>
        </w:tc>
        <w:tc>
          <w:tcPr>
            <w:tcW w:w="402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eastAsia="宋体" w:cs="宋体"/>
                <w:kern w:val="2"/>
                <w:sz w:val="21"/>
                <w:szCs w:val="21"/>
                <w:lang w:val="en-US" w:eastAsia="zh-CN" w:bidi="ar-SA"/>
              </w:rPr>
            </w:pPr>
            <w:r>
              <w:rPr>
                <w:rFonts w:hint="eastAsia" w:ascii="宋体" w:hAnsi="宋体" w:cs="宋体"/>
                <w:kern w:val="0"/>
                <w:szCs w:val="21"/>
              </w:rPr>
              <w:t>负责内业资料、结算等相关工作</w:t>
            </w:r>
          </w:p>
        </w:tc>
        <w:tc>
          <w:tcPr>
            <w:tcW w:w="71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eastAsia="宋体" w:cs="宋体"/>
                <w:kern w:val="2"/>
                <w:sz w:val="21"/>
                <w:szCs w:val="21"/>
                <w:lang w:val="en-US" w:eastAsia="zh-CN" w:bidi="ar-SA"/>
              </w:rPr>
            </w:pPr>
            <w:r>
              <w:rPr>
                <w:rFonts w:hint="eastAsia" w:ascii="宋体" w:hAnsi="宋体" w:cs="宋体"/>
                <w:kern w:val="0"/>
                <w:szCs w:val="21"/>
              </w:rPr>
              <w:t>1</w:t>
            </w:r>
          </w:p>
        </w:tc>
        <w:tc>
          <w:tcPr>
            <w:tcW w:w="311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eastAsia="宋体" w:cs="宋体"/>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54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p>
        </w:tc>
        <w:tc>
          <w:tcPr>
            <w:tcW w:w="170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p>
        </w:tc>
        <w:tc>
          <w:tcPr>
            <w:tcW w:w="402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p>
        </w:tc>
        <w:tc>
          <w:tcPr>
            <w:tcW w:w="71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p>
        </w:tc>
        <w:tc>
          <w:tcPr>
            <w:tcW w:w="311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cs="宋体"/>
                <w:szCs w:val="21"/>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76" w:hRule="atLeast"/>
        </w:trPr>
        <w:tc>
          <w:tcPr>
            <w:tcW w:w="10114" w:type="dxa"/>
            <w:gridSpan w:val="5"/>
            <w:tcBorders>
              <w:top w:val="single" w:color="auto" w:sz="4" w:space="0"/>
              <w:tl2br w:val="nil"/>
              <w:tr2bl w:val="nil"/>
            </w:tcBorders>
            <w:tcMar>
              <w:top w:w="15" w:type="dxa"/>
              <w:left w:w="15" w:type="dxa"/>
              <w:right w:w="15" w:type="dxa"/>
            </w:tcMar>
            <w:vAlign w:val="center"/>
          </w:tcPr>
          <w:p>
            <w:pPr>
              <w:widowControl/>
              <w:jc w:val="left"/>
              <w:textAlignment w:val="center"/>
              <w:rPr>
                <w:rFonts w:hint="eastAsia"/>
                <w:sz w:val="18"/>
                <w:szCs w:val="18"/>
                <w:lang w:val="en-US" w:eastAsia="zh-CN"/>
              </w:rPr>
            </w:pPr>
            <w:r>
              <w:rPr>
                <w:rFonts w:hint="eastAsia"/>
                <w:sz w:val="18"/>
                <w:szCs w:val="18"/>
                <w:lang w:val="en-US" w:eastAsia="zh-CN"/>
              </w:rPr>
              <w:t>注：</w:t>
            </w:r>
          </w:p>
          <w:p>
            <w:pPr>
              <w:widowControl/>
              <w:numPr>
                <w:ilvl w:val="0"/>
                <w:numId w:val="1"/>
              </w:numPr>
              <w:jc w:val="left"/>
              <w:textAlignment w:val="center"/>
              <w:rPr>
                <w:rFonts w:hint="eastAsia"/>
                <w:sz w:val="18"/>
                <w:szCs w:val="18"/>
                <w:lang w:val="en-US" w:eastAsia="zh-CN"/>
              </w:rPr>
            </w:pPr>
            <w:r>
              <w:rPr>
                <w:rFonts w:hint="eastAsia"/>
                <w:sz w:val="18"/>
                <w:szCs w:val="18"/>
                <w:lang w:val="en-US" w:eastAsia="zh-CN"/>
              </w:rPr>
              <w:t xml:space="preserve">本表为主要人员的最低要求，人员业绩需附合同或业主证明文件，投标人应根据施工需要或招标人的要求增加相关专业技术人员。 </w:t>
            </w:r>
            <w:r>
              <w:rPr>
                <w:rFonts w:hint="eastAsia"/>
                <w:sz w:val="18"/>
                <w:szCs w:val="18"/>
                <w:lang w:val="en-US" w:eastAsia="zh-CN"/>
              </w:rPr>
              <w:br w:type="textWrapping"/>
            </w:r>
            <w:r>
              <w:rPr>
                <w:rFonts w:hint="eastAsia"/>
                <w:sz w:val="18"/>
                <w:szCs w:val="18"/>
                <w:lang w:val="en-US" w:eastAsia="zh-CN"/>
              </w:rPr>
              <w:t>2、如因投标人的原因(除不可抗拒因素外)更换上述主要人员，须报请招标人批准，更换人员的资质不能低于招标文件要求，自行更换主要负责人的，对投标人按每人次追究30万元人民币违约金。</w:t>
            </w:r>
            <w:r>
              <w:rPr>
                <w:rFonts w:hint="eastAsia"/>
                <w:sz w:val="18"/>
                <w:szCs w:val="18"/>
                <w:lang w:val="en-US" w:eastAsia="zh-CN"/>
              </w:rPr>
              <w:br w:type="textWrapping"/>
            </w:r>
            <w:r>
              <w:rPr>
                <w:rFonts w:hint="eastAsia"/>
                <w:sz w:val="18"/>
                <w:szCs w:val="18"/>
                <w:lang w:val="en-US" w:eastAsia="zh-CN"/>
              </w:rPr>
              <w:t>3、相关管理人员及技术人员必须在岗，有特殊情况离岗必须向项目部请假并得到批准。</w:t>
            </w:r>
          </w:p>
          <w:p>
            <w:pPr>
              <w:pStyle w:val="2"/>
              <w:numPr>
                <w:ilvl w:val="0"/>
                <w:numId w:val="0"/>
              </w:numPr>
              <w:rPr>
                <w:rFonts w:hint="default" w:eastAsia="仿宋"/>
                <w:lang w:val="en-US" w:eastAsia="zh-CN"/>
              </w:rPr>
            </w:pPr>
            <w:r>
              <w:rPr>
                <w:rFonts w:hint="eastAsia" w:ascii="Times New Roman" w:hAnsi="Times New Roman" w:eastAsia="宋体" w:cs="Times New Roman"/>
                <w:b w:val="0"/>
                <w:bCs w:val="0"/>
                <w:color w:val="000000" w:themeColor="text1"/>
                <w:kern w:val="2"/>
                <w:sz w:val="18"/>
                <w:szCs w:val="18"/>
                <w:highlight w:val="none"/>
                <w:lang w:val="en-US" w:eastAsia="zh-CN" w:bidi="ar-SA"/>
                <w14:textFill>
                  <w14:solidFill>
                    <w14:schemeClr w14:val="tx1"/>
                  </w14:solidFill>
                </w14:textFill>
              </w:rPr>
              <w:t>4、拟投入人员与公司有正式劳动关系，需提供近1年在公司社保证明（社保局打印的包含养老保险、医疗保险缴费记录）。</w:t>
            </w:r>
          </w:p>
        </w:tc>
      </w:tr>
    </w:tbl>
    <w:p>
      <w:pPr>
        <w:rPr>
          <w:rFonts w:ascii="宋体" w:hAnsi="宋体" w:cs="宋体"/>
          <w:b/>
          <w:sz w:val="28"/>
          <w:szCs w:val="28"/>
        </w:rPr>
      </w:pPr>
      <w:r>
        <w:rPr>
          <w:rFonts w:ascii="宋体" w:hAnsi="宋体" w:cs="宋体"/>
          <w:b/>
          <w:sz w:val="28"/>
          <w:szCs w:val="28"/>
        </w:rPr>
        <w:br w:type="page"/>
      </w:r>
    </w:p>
    <w:p>
      <w:pPr>
        <w:pStyle w:val="2"/>
      </w:pPr>
    </w:p>
    <w:p>
      <w:pPr>
        <w:jc w:val="left"/>
        <w:rPr>
          <w:rFonts w:ascii="宋体" w:hAnsi="宋体" w:cs="宋体"/>
          <w:b/>
          <w:sz w:val="28"/>
          <w:szCs w:val="28"/>
        </w:rPr>
      </w:pPr>
      <w:r>
        <w:rPr>
          <w:rFonts w:hint="eastAsia" w:ascii="宋体" w:hAnsi="宋体" w:cs="宋体"/>
          <w:b/>
          <w:sz w:val="28"/>
          <w:szCs w:val="28"/>
        </w:rPr>
        <w:t>附表四</w:t>
      </w:r>
    </w:p>
    <w:p>
      <w:pPr>
        <w:pStyle w:val="2"/>
        <w:ind w:firstLine="0"/>
        <w:jc w:val="left"/>
        <w:rPr>
          <w:rFonts w:ascii="宋体" w:hAnsi="宋体" w:eastAsia="宋体" w:cs="宋体"/>
          <w:b/>
          <w:sz w:val="28"/>
          <w:szCs w:val="28"/>
        </w:rPr>
      </w:pPr>
    </w:p>
    <w:tbl>
      <w:tblPr>
        <w:tblStyle w:val="6"/>
        <w:tblW w:w="9965" w:type="dxa"/>
        <w:tblInd w:w="15"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965"/>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938" w:hRule="atLeast"/>
        </w:trPr>
        <w:tc>
          <w:tcPr>
            <w:tcW w:w="9965" w:type="dxa"/>
            <w:tcBorders>
              <w:tl2br w:val="nil"/>
              <w:tr2bl w:val="nil"/>
            </w:tcBorders>
            <w:tcMar>
              <w:top w:w="15" w:type="dxa"/>
              <w:left w:w="15" w:type="dxa"/>
              <w:right w:w="15" w:type="dxa"/>
            </w:tcMar>
            <w:vAlign w:val="center"/>
          </w:tcPr>
          <w:p>
            <w:pPr>
              <w:pStyle w:val="2"/>
              <w:jc w:val="center"/>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b/>
                <w:bCs/>
                <w:kern w:val="2"/>
                <w:sz w:val="28"/>
                <w:szCs w:val="28"/>
                <w:lang w:val="en-US" w:eastAsia="zh-CN" w:bidi="ar-SA"/>
              </w:rPr>
              <w:t>成绵扩容项目TJ7标段上部构造工程（T梁预制）劳务合作</w:t>
            </w:r>
          </w:p>
          <w:p>
            <w:pPr>
              <w:widowControl/>
              <w:jc w:val="center"/>
              <w:textAlignment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bCs/>
                <w:sz w:val="28"/>
                <w:szCs w:val="28"/>
                <w:lang w:val="en-US" w:eastAsia="zh-CN"/>
              </w:rPr>
              <w:t>TJ7-15</w:t>
            </w:r>
            <w:r>
              <w:rPr>
                <w:rFonts w:hint="eastAsia" w:asciiTheme="minorEastAsia" w:hAnsiTheme="minorEastAsia" w:eastAsiaTheme="minorEastAsia" w:cstheme="minorEastAsia"/>
                <w:b/>
                <w:bCs/>
                <w:sz w:val="28"/>
                <w:szCs w:val="28"/>
              </w:rPr>
              <w:t>分段拟</w:t>
            </w:r>
            <w:r>
              <w:rPr>
                <w:rFonts w:hint="eastAsia" w:asciiTheme="minorEastAsia" w:hAnsiTheme="minorEastAsia" w:eastAsiaTheme="minorEastAsia" w:cstheme="minorEastAsia"/>
                <w:b/>
                <w:kern w:val="0"/>
                <w:sz w:val="28"/>
                <w:szCs w:val="28"/>
              </w:rPr>
              <w:t>投入设备明细表(最低要求）</w:t>
            </w:r>
          </w:p>
        </w:tc>
      </w:tr>
    </w:tbl>
    <w:p>
      <w:pPr>
        <w:rPr>
          <w:rFonts w:hint="eastAsia" w:asciiTheme="minorEastAsia" w:hAnsiTheme="minorEastAsia" w:eastAsiaTheme="minorEastAsia" w:cstheme="minorEastAsia"/>
          <w:lang w:bidi="zh-CN"/>
        </w:rPr>
      </w:pPr>
    </w:p>
    <w:tbl>
      <w:tblPr>
        <w:tblStyle w:val="6"/>
        <w:tblW w:w="9492" w:type="dxa"/>
        <w:tblInd w:w="222" w:type="dxa"/>
        <w:tblLayout w:type="fixed"/>
        <w:tblCellMar>
          <w:top w:w="0" w:type="dxa"/>
          <w:left w:w="108" w:type="dxa"/>
          <w:bottom w:w="0" w:type="dxa"/>
          <w:right w:w="108" w:type="dxa"/>
        </w:tblCellMar>
      </w:tblPr>
      <w:tblGrid>
        <w:gridCol w:w="676"/>
        <w:gridCol w:w="1475"/>
        <w:gridCol w:w="1361"/>
        <w:gridCol w:w="739"/>
        <w:gridCol w:w="675"/>
        <w:gridCol w:w="816"/>
        <w:gridCol w:w="1067"/>
        <w:gridCol w:w="767"/>
        <w:gridCol w:w="944"/>
        <w:gridCol w:w="972"/>
      </w:tblGrid>
      <w:tr>
        <w:tblPrEx>
          <w:tblLayout w:type="fixed"/>
          <w:tblCellMar>
            <w:top w:w="0" w:type="dxa"/>
            <w:left w:w="108" w:type="dxa"/>
            <w:bottom w:w="0" w:type="dxa"/>
            <w:right w:w="108" w:type="dxa"/>
          </w:tblCellMar>
        </w:tblPrEx>
        <w:trPr>
          <w:trHeight w:val="344" w:hRule="atLeast"/>
        </w:trPr>
        <w:tc>
          <w:tcPr>
            <w:tcW w:w="676"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line="2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475"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line="2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机械设备名称</w:t>
            </w:r>
          </w:p>
        </w:tc>
        <w:tc>
          <w:tcPr>
            <w:tcW w:w="1361"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规格、型号</w:t>
            </w:r>
          </w:p>
        </w:tc>
        <w:tc>
          <w:tcPr>
            <w:tcW w:w="739"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单位</w:t>
            </w:r>
          </w:p>
        </w:tc>
        <w:tc>
          <w:tcPr>
            <w:tcW w:w="1491" w:type="dxa"/>
            <w:gridSpan w:val="2"/>
            <w:tcBorders>
              <w:top w:val="single" w:color="000000" w:sz="4" w:space="0"/>
              <w:left w:val="single" w:color="000000" w:sz="4" w:space="0"/>
              <w:bottom w:val="single" w:color="000000" w:sz="4" w:space="0"/>
              <w:right w:val="single" w:color="auto" w:sz="4" w:space="0"/>
              <w:tl2br w:val="nil"/>
              <w:tr2bl w:val="nil"/>
            </w:tcBorders>
            <w:vAlign w:val="center"/>
          </w:tcPr>
          <w:p>
            <w:pPr>
              <w:pStyle w:val="7"/>
              <w:spacing w:line="260" w:lineRule="exact"/>
              <w:ind w:firstLine="210" w:firstLineChars="100"/>
              <w:jc w:val="center"/>
              <w:rPr>
                <w:rFonts w:hint="eastAsia" w:asciiTheme="minorEastAsia" w:hAnsiTheme="minorEastAsia" w:eastAsiaTheme="minorEastAsia" w:cstheme="minorEastAsia"/>
                <w:bCs/>
                <w:sz w:val="21"/>
                <w:szCs w:val="21"/>
                <w:lang w:val="en-US" w:bidi="ar-SA"/>
              </w:rPr>
            </w:pPr>
            <w:r>
              <w:rPr>
                <w:rFonts w:hint="eastAsia" w:asciiTheme="minorEastAsia" w:hAnsiTheme="minorEastAsia" w:eastAsiaTheme="minorEastAsia" w:cstheme="minorEastAsia"/>
                <w:sz w:val="21"/>
                <w:szCs w:val="21"/>
                <w:lang w:val="en-US" w:bidi="ar-SA"/>
              </w:rPr>
              <w:t>基本要求</w:t>
            </w:r>
          </w:p>
        </w:tc>
        <w:tc>
          <w:tcPr>
            <w:tcW w:w="106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insoku w:val="0"/>
              <w:overflowPunct w:val="0"/>
              <w:spacing w:line="2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每增加一台自有设备加分值</w:t>
            </w:r>
          </w:p>
        </w:tc>
        <w:tc>
          <w:tcPr>
            <w:tcW w:w="76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7"/>
              <w:kinsoku w:val="0"/>
              <w:overflowPunct w:val="0"/>
              <w:spacing w:line="260" w:lineRule="exact"/>
              <w:jc w:val="center"/>
              <w:rPr>
                <w:rFonts w:hint="eastAsia" w:asciiTheme="minorEastAsia" w:hAnsiTheme="minorEastAsia" w:eastAsiaTheme="minorEastAsia" w:cstheme="minorEastAsia"/>
                <w:sz w:val="21"/>
                <w:szCs w:val="21"/>
                <w:lang w:val="en-US" w:bidi="ar-SA"/>
              </w:rPr>
            </w:pPr>
            <w:r>
              <w:rPr>
                <w:rFonts w:hint="eastAsia" w:asciiTheme="minorEastAsia" w:hAnsiTheme="minorEastAsia" w:eastAsiaTheme="minorEastAsia" w:cstheme="minorEastAsia"/>
                <w:sz w:val="21"/>
                <w:szCs w:val="21"/>
                <w:lang w:val="en-US" w:bidi="ar-SA"/>
              </w:rPr>
              <w:t>加分上限</w:t>
            </w:r>
          </w:p>
        </w:tc>
        <w:tc>
          <w:tcPr>
            <w:tcW w:w="94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7"/>
              <w:kinsoku w:val="0"/>
              <w:overflowPunct w:val="0"/>
              <w:spacing w:line="260" w:lineRule="exact"/>
              <w:jc w:val="center"/>
              <w:rPr>
                <w:rFonts w:hint="eastAsia" w:asciiTheme="minorEastAsia" w:hAnsiTheme="minorEastAsia" w:eastAsiaTheme="minorEastAsia" w:cstheme="minorEastAsia"/>
                <w:sz w:val="21"/>
                <w:szCs w:val="21"/>
                <w:lang w:val="en-US" w:bidi="ar-SA"/>
              </w:rPr>
            </w:pPr>
            <w:r>
              <w:rPr>
                <w:rFonts w:hint="eastAsia" w:asciiTheme="minorEastAsia" w:hAnsiTheme="minorEastAsia" w:eastAsiaTheme="minorEastAsia" w:cstheme="minorEastAsia"/>
                <w:sz w:val="21"/>
                <w:szCs w:val="21"/>
                <w:lang w:val="en-US" w:bidi="ar-SA"/>
              </w:rPr>
              <w:t>出厂日期</w:t>
            </w:r>
          </w:p>
        </w:tc>
        <w:tc>
          <w:tcPr>
            <w:tcW w:w="97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7"/>
              <w:kinsoku w:val="0"/>
              <w:overflowPunct w:val="0"/>
              <w:spacing w:line="260" w:lineRule="exact"/>
              <w:jc w:val="center"/>
              <w:rPr>
                <w:rFonts w:hint="eastAsia" w:asciiTheme="minorEastAsia" w:hAnsiTheme="minorEastAsia" w:eastAsiaTheme="minorEastAsia" w:cstheme="minorEastAsia"/>
                <w:sz w:val="21"/>
                <w:szCs w:val="21"/>
                <w:lang w:val="en-US" w:bidi="ar-SA"/>
              </w:rPr>
            </w:pPr>
            <w:r>
              <w:rPr>
                <w:rFonts w:hint="eastAsia" w:asciiTheme="minorEastAsia" w:hAnsiTheme="minorEastAsia" w:eastAsiaTheme="minorEastAsia" w:cstheme="minorEastAsia"/>
                <w:sz w:val="21"/>
                <w:szCs w:val="21"/>
                <w:lang w:val="en-US" w:bidi="ar-SA"/>
              </w:rPr>
              <w:t>备注</w:t>
            </w:r>
          </w:p>
        </w:tc>
      </w:tr>
      <w:tr>
        <w:tblPrEx>
          <w:tblLayout w:type="fixed"/>
          <w:tblCellMar>
            <w:top w:w="0" w:type="dxa"/>
            <w:left w:w="108" w:type="dxa"/>
            <w:bottom w:w="0" w:type="dxa"/>
            <w:right w:w="108" w:type="dxa"/>
          </w:tblCellMar>
        </w:tblPrEx>
        <w:trPr>
          <w:trHeight w:val="378" w:hRule="atLeast"/>
        </w:trPr>
        <w:tc>
          <w:tcPr>
            <w:tcW w:w="676"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p>
        </w:tc>
        <w:tc>
          <w:tcPr>
            <w:tcW w:w="1475"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p>
        </w:tc>
        <w:tc>
          <w:tcPr>
            <w:tcW w:w="1361"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p>
        </w:tc>
        <w:tc>
          <w:tcPr>
            <w:tcW w:w="739"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p>
        </w:tc>
        <w:tc>
          <w:tcPr>
            <w:tcW w:w="675" w:type="dxa"/>
            <w:tcBorders>
              <w:top w:val="single" w:color="000000" w:sz="4" w:space="0"/>
              <w:left w:val="single" w:color="000000" w:sz="4" w:space="0"/>
              <w:bottom w:val="single" w:color="auto" w:sz="4" w:space="0"/>
              <w:right w:val="single" w:color="000000" w:sz="4" w:space="0"/>
              <w:tl2br w:val="nil"/>
              <w:tr2bl w:val="nil"/>
            </w:tcBorders>
            <w:vAlign w:val="center"/>
          </w:tcPr>
          <w:p>
            <w:pPr>
              <w:pStyle w:val="7"/>
              <w:spacing w:line="260" w:lineRule="exact"/>
              <w:jc w:val="center"/>
              <w:rPr>
                <w:rFonts w:hint="eastAsia" w:asciiTheme="minorEastAsia" w:hAnsiTheme="minorEastAsia" w:eastAsiaTheme="minorEastAsia" w:cstheme="minorEastAsia"/>
                <w:bCs/>
                <w:sz w:val="21"/>
                <w:szCs w:val="21"/>
                <w:lang w:val="en-US" w:bidi="ar-SA"/>
              </w:rPr>
            </w:pPr>
            <w:r>
              <w:rPr>
                <w:rFonts w:hint="eastAsia" w:asciiTheme="minorEastAsia" w:hAnsiTheme="minorEastAsia" w:eastAsiaTheme="minorEastAsia" w:cstheme="minorEastAsia"/>
                <w:sz w:val="21"/>
                <w:szCs w:val="21"/>
                <w:lang w:val="en-US" w:bidi="ar-SA"/>
              </w:rPr>
              <w:t>总数量</w:t>
            </w:r>
          </w:p>
        </w:tc>
        <w:tc>
          <w:tcPr>
            <w:tcW w:w="816" w:type="dxa"/>
            <w:tcBorders>
              <w:left w:val="single" w:color="000000" w:sz="4" w:space="0"/>
              <w:bottom w:val="single" w:color="auto" w:sz="4" w:space="0"/>
              <w:right w:val="single" w:color="auto" w:sz="4" w:space="0"/>
              <w:tl2br w:val="nil"/>
              <w:tr2bl w:val="nil"/>
            </w:tcBorders>
            <w:vAlign w:val="center"/>
          </w:tcPr>
          <w:p>
            <w:pPr>
              <w:pStyle w:val="7"/>
              <w:spacing w:line="260" w:lineRule="exact"/>
              <w:jc w:val="center"/>
              <w:rPr>
                <w:rFonts w:hint="eastAsia" w:asciiTheme="minorEastAsia" w:hAnsiTheme="minorEastAsia" w:eastAsiaTheme="minorEastAsia" w:cstheme="minorEastAsia"/>
                <w:bCs/>
                <w:sz w:val="21"/>
                <w:szCs w:val="21"/>
                <w:lang w:val="en-US" w:bidi="ar-SA"/>
              </w:rPr>
            </w:pPr>
            <w:r>
              <w:rPr>
                <w:rFonts w:hint="eastAsia" w:asciiTheme="minorEastAsia" w:hAnsiTheme="minorEastAsia" w:eastAsiaTheme="minorEastAsia" w:cstheme="minorEastAsia"/>
                <w:sz w:val="21"/>
                <w:szCs w:val="21"/>
                <w:lang w:val="en-US" w:bidi="ar-SA"/>
              </w:rPr>
              <w:t>自有设备</w:t>
            </w:r>
          </w:p>
        </w:tc>
        <w:tc>
          <w:tcPr>
            <w:tcW w:w="10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c>
          <w:tcPr>
            <w:tcW w:w="7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c>
          <w:tcPr>
            <w:tcW w:w="94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r>
      <w:tr>
        <w:tblPrEx>
          <w:tblLayout w:type="fixed"/>
          <w:tblCellMar>
            <w:top w:w="0" w:type="dxa"/>
            <w:left w:w="108" w:type="dxa"/>
            <w:bottom w:w="0" w:type="dxa"/>
            <w:right w:w="108" w:type="dxa"/>
          </w:tblCellMar>
        </w:tblPrEx>
        <w:trPr>
          <w:trHeight w:val="550"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1475"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龙门吊</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MHD80T-</w:t>
            </w:r>
            <w:r>
              <w:rPr>
                <w:rFonts w:hint="eastAsia" w:asciiTheme="minorEastAsia" w:hAnsiTheme="minorEastAsia" w:eastAsiaTheme="minorEastAsia" w:cstheme="minorEastAsia"/>
                <w:sz w:val="21"/>
                <w:szCs w:val="21"/>
                <w:lang w:val="en-US" w:eastAsia="zh-CN"/>
              </w:rPr>
              <w:t>24</w:t>
            </w:r>
            <w:r>
              <w:rPr>
                <w:rFonts w:hint="eastAsia" w:asciiTheme="minorEastAsia" w:hAnsiTheme="minorEastAsia" w:eastAsiaTheme="minorEastAsia" w:cstheme="minorEastAsia"/>
                <w:sz w:val="21"/>
                <w:szCs w:val="21"/>
              </w:rPr>
              <w:t>m</w:t>
            </w:r>
            <w:r>
              <w:rPr>
                <w:rFonts w:hint="eastAsia" w:asciiTheme="minorEastAsia" w:hAnsiTheme="minorEastAsia" w:eastAsiaTheme="minorEastAsia" w:cstheme="minorEastAsia"/>
                <w:i w:val="0"/>
                <w:color w:val="000000"/>
                <w:kern w:val="0"/>
                <w:sz w:val="21"/>
                <w:szCs w:val="21"/>
                <w:u w:val="none"/>
                <w:lang w:val="en-US" w:eastAsia="zh-CN" w:bidi="ar"/>
              </w:rPr>
              <w:t>及以上</w:t>
            </w:r>
          </w:p>
        </w:tc>
        <w:tc>
          <w:tcPr>
            <w:tcW w:w="73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kern w:val="2"/>
                <w:sz w:val="21"/>
                <w:szCs w:val="21"/>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p>
        </w:tc>
        <w:tc>
          <w:tcPr>
            <w:tcW w:w="94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年1月后</w:t>
            </w:r>
          </w:p>
        </w:tc>
        <w:tc>
          <w:tcPr>
            <w:tcW w:w="97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自有设备需提供购买发票、租赁合同或公证机关出具的公证书</w:t>
            </w:r>
          </w:p>
        </w:tc>
      </w:tr>
      <w:tr>
        <w:tblPrEx>
          <w:tblLayout w:type="fixed"/>
          <w:tblCellMar>
            <w:top w:w="0" w:type="dxa"/>
            <w:left w:w="108" w:type="dxa"/>
            <w:bottom w:w="0" w:type="dxa"/>
            <w:right w:w="108" w:type="dxa"/>
          </w:tblCellMar>
        </w:tblPrEx>
        <w:trPr>
          <w:trHeight w:val="550"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14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龙门吊</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MHD10T-24m</w:t>
            </w:r>
            <w:r>
              <w:rPr>
                <w:rFonts w:hint="eastAsia" w:asciiTheme="minorEastAsia" w:hAnsiTheme="minorEastAsia" w:eastAsiaTheme="minorEastAsia" w:cstheme="minorEastAsia"/>
                <w:i w:val="0"/>
                <w:color w:val="000000"/>
                <w:kern w:val="0"/>
                <w:sz w:val="21"/>
                <w:szCs w:val="21"/>
                <w:u w:val="none"/>
                <w:lang w:val="en-US" w:eastAsia="zh-CN" w:bidi="ar"/>
              </w:rPr>
              <w:t>及以上</w:t>
            </w:r>
          </w:p>
        </w:tc>
        <w:tc>
          <w:tcPr>
            <w:tcW w:w="739"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台</w:t>
            </w: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94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sz w:val="21"/>
                <w:szCs w:val="21"/>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sz w:val="21"/>
                <w:szCs w:val="21"/>
              </w:rPr>
            </w:pPr>
          </w:p>
        </w:tc>
      </w:tr>
      <w:tr>
        <w:tblPrEx>
          <w:tblLayout w:type="fixed"/>
          <w:tblCellMar>
            <w:top w:w="0" w:type="dxa"/>
            <w:left w:w="108" w:type="dxa"/>
            <w:bottom w:w="0" w:type="dxa"/>
            <w:right w:w="108" w:type="dxa"/>
          </w:tblCellMar>
        </w:tblPrEx>
        <w:trPr>
          <w:trHeight w:val="567"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1475"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sz w:val="21"/>
                <w:szCs w:val="21"/>
              </w:rPr>
              <w:t>蒸汽发生器</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sz w:val="21"/>
                <w:szCs w:val="21"/>
              </w:rPr>
              <w:t>36KW</w:t>
            </w:r>
          </w:p>
        </w:tc>
        <w:tc>
          <w:tcPr>
            <w:tcW w:w="739"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sz w:val="21"/>
                <w:szCs w:val="21"/>
              </w:rPr>
              <w:t>台</w:t>
            </w: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94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lang w:bidi="zh-CN"/>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r>
      <w:tr>
        <w:tblPrEx>
          <w:tblLayout w:type="fixed"/>
          <w:tblCellMar>
            <w:top w:w="0" w:type="dxa"/>
            <w:left w:w="108" w:type="dxa"/>
            <w:bottom w:w="0" w:type="dxa"/>
            <w:right w:w="108" w:type="dxa"/>
          </w:tblCellMar>
        </w:tblPrEx>
        <w:trPr>
          <w:trHeight w:val="567"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14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智能张拉机</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100-250t</w:t>
            </w:r>
          </w:p>
        </w:tc>
        <w:tc>
          <w:tcPr>
            <w:tcW w:w="73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default" w:asciiTheme="minorEastAsia" w:hAnsiTheme="minorEastAsia" w:eastAsiaTheme="minorEastAsia" w:cstheme="minorEastAsia"/>
                <w:sz w:val="21"/>
                <w:szCs w:val="21"/>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default" w:asciiTheme="minorEastAsia" w:hAnsiTheme="minorEastAsia" w:eastAsiaTheme="minorEastAsia" w:cstheme="minorEastAsia"/>
                <w:sz w:val="21"/>
                <w:szCs w:val="21"/>
                <w:lang w:val="en-US" w:eastAsia="zh-CN"/>
              </w:rPr>
            </w:pPr>
          </w:p>
        </w:tc>
        <w:tc>
          <w:tcPr>
            <w:tcW w:w="94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r>
      <w:tr>
        <w:tblPrEx>
          <w:tblLayout w:type="fixed"/>
          <w:tblCellMar>
            <w:top w:w="0" w:type="dxa"/>
            <w:left w:w="108" w:type="dxa"/>
            <w:bottom w:w="0" w:type="dxa"/>
            <w:right w:w="108" w:type="dxa"/>
          </w:tblCellMar>
        </w:tblPrEx>
        <w:trPr>
          <w:trHeight w:val="567"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1475"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全自动数控钢筋弯箍机</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SGW12D-1</w:t>
            </w:r>
          </w:p>
        </w:tc>
        <w:tc>
          <w:tcPr>
            <w:tcW w:w="739" w:type="dxa"/>
            <w:tcBorders>
              <w:top w:val="single" w:color="auto" w:sz="4" w:space="0"/>
              <w:left w:val="single" w:color="auto" w:sz="4" w:space="0"/>
              <w:bottom w:val="single" w:color="auto" w:sz="4" w:space="0"/>
              <w:right w:val="single" w:color="auto" w:sz="4" w:space="0"/>
              <w:tl2br w:val="nil"/>
              <w:tr2bl w:val="nil"/>
            </w:tcBorders>
            <w:vAlign w:val="center"/>
          </w:tcPr>
          <w:p>
            <w:pPr>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p>
        </w:tc>
        <w:tc>
          <w:tcPr>
            <w:tcW w:w="94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r>
      <w:tr>
        <w:tblPrEx>
          <w:tblLayout w:type="fixed"/>
          <w:tblCellMar>
            <w:top w:w="0" w:type="dxa"/>
            <w:left w:w="108" w:type="dxa"/>
            <w:bottom w:w="0" w:type="dxa"/>
            <w:right w:w="108" w:type="dxa"/>
          </w:tblCellMar>
        </w:tblPrEx>
        <w:trPr>
          <w:trHeight w:val="548"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1475"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宋体" w:hAnsi="宋体" w:eastAsia="宋体" w:cs="宋体"/>
                <w:i w:val="0"/>
                <w:color w:val="000000"/>
                <w:kern w:val="2"/>
                <w:sz w:val="20"/>
                <w:szCs w:val="20"/>
                <w:u w:val="none"/>
                <w:lang w:val="en-US" w:eastAsia="zh-CN" w:bidi="ar-SA"/>
              </w:rPr>
            </w:pPr>
            <w:r>
              <w:rPr>
                <w:rFonts w:hint="eastAsia" w:asciiTheme="minorEastAsia" w:hAnsiTheme="minorEastAsia" w:eastAsiaTheme="minorEastAsia" w:cstheme="minorEastAsia"/>
                <w:sz w:val="21"/>
                <w:szCs w:val="21"/>
              </w:rPr>
              <w:t>立式数控钢筋弯曲中心</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LSW32</w:t>
            </w:r>
          </w:p>
        </w:tc>
        <w:tc>
          <w:tcPr>
            <w:tcW w:w="739" w:type="dxa"/>
            <w:tcBorders>
              <w:top w:val="single" w:color="auto" w:sz="4" w:space="0"/>
              <w:left w:val="single" w:color="auto" w:sz="4" w:space="0"/>
              <w:bottom w:val="single" w:color="auto" w:sz="4" w:space="0"/>
              <w:right w:val="single" w:color="auto" w:sz="4" w:space="0"/>
              <w:tl2br w:val="nil"/>
              <w:tr2bl w:val="nil"/>
            </w:tcBorders>
            <w:vAlign w:val="center"/>
          </w:tcPr>
          <w:p>
            <w:pPr>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p>
        </w:tc>
        <w:tc>
          <w:tcPr>
            <w:tcW w:w="94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r>
      <w:tr>
        <w:tblPrEx>
          <w:tblLayout w:type="fixed"/>
          <w:tblCellMar>
            <w:top w:w="0" w:type="dxa"/>
            <w:left w:w="108" w:type="dxa"/>
            <w:bottom w:w="0" w:type="dxa"/>
            <w:right w:w="108" w:type="dxa"/>
          </w:tblCellMar>
        </w:tblPrEx>
        <w:trPr>
          <w:trHeight w:val="567"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w:t>
            </w:r>
          </w:p>
        </w:tc>
        <w:tc>
          <w:tcPr>
            <w:tcW w:w="14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宋体" w:hAnsi="宋体" w:eastAsia="宋体" w:cs="宋体"/>
                <w:i w:val="0"/>
                <w:color w:val="000000"/>
                <w:kern w:val="0"/>
                <w:sz w:val="20"/>
                <w:szCs w:val="20"/>
                <w:u w:val="none"/>
                <w:lang w:val="en-US" w:eastAsia="zh-CN" w:bidi="ar"/>
              </w:rPr>
              <w:t>智能压浆机</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kern w:val="2"/>
                <w:sz w:val="21"/>
                <w:szCs w:val="21"/>
                <w:lang w:val="en-US" w:eastAsia="zh-CN" w:bidi="ar-SA"/>
              </w:rPr>
            </w:pPr>
          </w:p>
        </w:tc>
        <w:tc>
          <w:tcPr>
            <w:tcW w:w="739" w:type="dxa"/>
            <w:tcBorders>
              <w:top w:val="single" w:color="auto" w:sz="4" w:space="0"/>
              <w:left w:val="single" w:color="auto" w:sz="4" w:space="0"/>
              <w:bottom w:val="single" w:color="auto" w:sz="4" w:space="0"/>
              <w:right w:val="single" w:color="auto" w:sz="4" w:space="0"/>
              <w:tl2br w:val="nil"/>
              <w:tr2bl w:val="nil"/>
            </w:tcBorders>
            <w:vAlign w:val="center"/>
          </w:tcPr>
          <w:p>
            <w:pPr>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p>
        </w:tc>
        <w:tc>
          <w:tcPr>
            <w:tcW w:w="94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r>
      <w:tr>
        <w:tblPrEx>
          <w:tblLayout w:type="fixed"/>
          <w:tblCellMar>
            <w:top w:w="0" w:type="dxa"/>
            <w:left w:w="108" w:type="dxa"/>
            <w:bottom w:w="0" w:type="dxa"/>
            <w:right w:w="108" w:type="dxa"/>
          </w:tblCellMar>
        </w:tblPrEx>
        <w:trPr>
          <w:trHeight w:val="567"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w:t>
            </w:r>
          </w:p>
        </w:tc>
        <w:tc>
          <w:tcPr>
            <w:tcW w:w="14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钢筋调直机</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GT4-14CG</w:t>
            </w:r>
          </w:p>
        </w:tc>
        <w:tc>
          <w:tcPr>
            <w:tcW w:w="739" w:type="dxa"/>
            <w:tcBorders>
              <w:top w:val="single" w:color="auto" w:sz="4" w:space="0"/>
              <w:left w:val="single" w:color="auto" w:sz="4" w:space="0"/>
              <w:bottom w:val="single" w:color="auto" w:sz="4" w:space="0"/>
              <w:right w:val="single" w:color="auto" w:sz="4" w:space="0"/>
              <w:tl2br w:val="nil"/>
              <w:tr2bl w:val="nil"/>
            </w:tcBorders>
            <w:vAlign w:val="center"/>
          </w:tcPr>
          <w:p>
            <w:pPr>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p>
        </w:tc>
        <w:tc>
          <w:tcPr>
            <w:tcW w:w="94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r>
      <w:tr>
        <w:tblPrEx>
          <w:tblLayout w:type="fixed"/>
          <w:tblCellMar>
            <w:top w:w="0" w:type="dxa"/>
            <w:left w:w="108" w:type="dxa"/>
            <w:bottom w:w="0" w:type="dxa"/>
            <w:right w:w="108" w:type="dxa"/>
          </w:tblCellMar>
        </w:tblPrEx>
        <w:trPr>
          <w:trHeight w:val="567"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w:t>
            </w:r>
          </w:p>
        </w:tc>
        <w:tc>
          <w:tcPr>
            <w:tcW w:w="1475"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钢筋切断机</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GQ40A</w:t>
            </w:r>
          </w:p>
        </w:tc>
        <w:tc>
          <w:tcPr>
            <w:tcW w:w="739" w:type="dxa"/>
            <w:tcBorders>
              <w:top w:val="single" w:color="auto" w:sz="4" w:space="0"/>
              <w:left w:val="single" w:color="auto" w:sz="4" w:space="0"/>
              <w:bottom w:val="single" w:color="auto" w:sz="4" w:space="0"/>
              <w:right w:val="single" w:color="auto" w:sz="4" w:space="0"/>
              <w:tl2br w:val="nil"/>
              <w:tr2bl w:val="nil"/>
            </w:tcBorders>
            <w:vAlign w:val="center"/>
          </w:tcPr>
          <w:p>
            <w:pPr>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p>
        </w:tc>
        <w:tc>
          <w:tcPr>
            <w:tcW w:w="94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r>
      <w:tr>
        <w:tblPrEx>
          <w:tblLayout w:type="fixed"/>
          <w:tblCellMar>
            <w:top w:w="0" w:type="dxa"/>
            <w:left w:w="108" w:type="dxa"/>
            <w:bottom w:w="0" w:type="dxa"/>
            <w:right w:w="108" w:type="dxa"/>
          </w:tblCellMar>
        </w:tblPrEx>
        <w:trPr>
          <w:trHeight w:val="567"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1475"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钢筋弯曲机</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GW42-1</w:t>
            </w:r>
          </w:p>
        </w:tc>
        <w:tc>
          <w:tcPr>
            <w:tcW w:w="739" w:type="dxa"/>
            <w:tcBorders>
              <w:top w:val="single" w:color="auto" w:sz="4" w:space="0"/>
              <w:left w:val="single" w:color="auto" w:sz="4" w:space="0"/>
              <w:bottom w:val="single" w:color="auto" w:sz="4" w:space="0"/>
              <w:right w:val="single" w:color="auto" w:sz="4" w:space="0"/>
              <w:tl2br w:val="nil"/>
              <w:tr2bl w:val="nil"/>
            </w:tcBorders>
            <w:vAlign w:val="center"/>
          </w:tcPr>
          <w:p>
            <w:pPr>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p>
        </w:tc>
        <w:tc>
          <w:tcPr>
            <w:tcW w:w="94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r>
      <w:tr>
        <w:tblPrEx>
          <w:tblLayout w:type="fixed"/>
          <w:tblCellMar>
            <w:top w:w="0" w:type="dxa"/>
            <w:left w:w="108" w:type="dxa"/>
            <w:bottom w:w="0" w:type="dxa"/>
            <w:right w:w="108" w:type="dxa"/>
          </w:tblCellMar>
        </w:tblPrEx>
        <w:trPr>
          <w:trHeight w:val="567"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default" w:asciiTheme="minorEastAsia" w:hAnsiTheme="minorEastAsia" w:eastAsiaTheme="minorEastAsia" w:cstheme="minorEastAsia"/>
                <w:sz w:val="21"/>
                <w:szCs w:val="21"/>
                <w:lang w:val="en-US" w:eastAsia="zh-CN"/>
              </w:rPr>
            </w:pPr>
          </w:p>
        </w:tc>
        <w:tc>
          <w:tcPr>
            <w:tcW w:w="1475"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p>
        </w:tc>
        <w:tc>
          <w:tcPr>
            <w:tcW w:w="739" w:type="dxa"/>
            <w:tcBorders>
              <w:top w:val="single" w:color="auto" w:sz="4" w:space="0"/>
              <w:left w:val="single" w:color="auto" w:sz="4" w:space="0"/>
              <w:bottom w:val="single" w:color="auto" w:sz="4" w:space="0"/>
              <w:right w:val="single" w:color="auto" w:sz="4" w:space="0"/>
              <w:tl2br w:val="nil"/>
              <w:tr2bl w:val="nil"/>
            </w:tcBorders>
            <w:vAlign w:val="center"/>
          </w:tcPr>
          <w:p>
            <w:pPr>
              <w:jc w:val="center"/>
              <w:textAlignment w:val="auto"/>
              <w:rPr>
                <w:rFonts w:hint="eastAsia" w:asciiTheme="minorEastAsia" w:hAnsiTheme="minorEastAsia" w:eastAsiaTheme="minorEastAsia" w:cstheme="minorEastAsia"/>
                <w:sz w:val="21"/>
                <w:szCs w:val="21"/>
              </w:rPr>
            </w:pP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jc w:val="center"/>
              <w:textAlignment w:val="auto"/>
              <w:rPr>
                <w:rFonts w:hint="eastAsia" w:asciiTheme="minorEastAsia" w:hAnsiTheme="minorEastAsia" w:eastAsiaTheme="minorEastAsia" w:cstheme="minorEastAsia"/>
                <w:sz w:val="21"/>
                <w:szCs w:val="21"/>
              </w:rPr>
            </w:pP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p>
        </w:tc>
        <w:tc>
          <w:tcPr>
            <w:tcW w:w="94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r>
      <w:tr>
        <w:tblPrEx>
          <w:tblLayout w:type="fixed"/>
          <w:tblCellMar>
            <w:top w:w="0" w:type="dxa"/>
            <w:left w:w="108" w:type="dxa"/>
            <w:bottom w:w="0" w:type="dxa"/>
            <w:right w:w="108" w:type="dxa"/>
          </w:tblCellMar>
        </w:tblPrEx>
        <w:trPr>
          <w:trHeight w:val="567"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p>
        </w:tc>
        <w:tc>
          <w:tcPr>
            <w:tcW w:w="1475"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p>
        </w:tc>
        <w:tc>
          <w:tcPr>
            <w:tcW w:w="739"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p>
        </w:tc>
        <w:tc>
          <w:tcPr>
            <w:tcW w:w="94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r>
      <w:tr>
        <w:tblPrEx>
          <w:tblLayout w:type="fixed"/>
          <w:tblCellMar>
            <w:top w:w="0" w:type="dxa"/>
            <w:left w:w="108" w:type="dxa"/>
            <w:bottom w:w="0" w:type="dxa"/>
            <w:right w:w="108" w:type="dxa"/>
          </w:tblCellMar>
        </w:tblPrEx>
        <w:trPr>
          <w:trHeight w:val="567"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p>
        </w:tc>
        <w:tc>
          <w:tcPr>
            <w:tcW w:w="1475"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p>
        </w:tc>
        <w:tc>
          <w:tcPr>
            <w:tcW w:w="739"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p>
        </w:tc>
        <w:tc>
          <w:tcPr>
            <w:tcW w:w="94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r>
      <w:tr>
        <w:tblPrEx>
          <w:tblLayout w:type="fixed"/>
          <w:tblCellMar>
            <w:top w:w="0" w:type="dxa"/>
            <w:left w:w="108" w:type="dxa"/>
            <w:bottom w:w="0" w:type="dxa"/>
            <w:right w:w="108" w:type="dxa"/>
          </w:tblCellMar>
        </w:tblPrEx>
        <w:trPr>
          <w:trHeight w:val="567"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p>
        </w:tc>
        <w:tc>
          <w:tcPr>
            <w:tcW w:w="1475"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p>
        </w:tc>
        <w:tc>
          <w:tcPr>
            <w:tcW w:w="739"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sz w:val="21"/>
                <w:szCs w:val="21"/>
              </w:rPr>
            </w:pPr>
          </w:p>
        </w:tc>
        <w:tc>
          <w:tcPr>
            <w:tcW w:w="94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r>
      <w:tr>
        <w:tblPrEx>
          <w:tblLayout w:type="fixed"/>
          <w:tblCellMar>
            <w:top w:w="0" w:type="dxa"/>
            <w:left w:w="108" w:type="dxa"/>
            <w:bottom w:w="0" w:type="dxa"/>
            <w:right w:w="108" w:type="dxa"/>
          </w:tblCellMar>
        </w:tblPrEx>
        <w:trPr>
          <w:trHeight w:val="567"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2"/>
              <w:ind w:firstLine="0"/>
              <w:jc w:val="center"/>
              <w:rPr>
                <w:rFonts w:hint="eastAsia" w:asciiTheme="minorEastAsia" w:hAnsiTheme="minorEastAsia" w:eastAsiaTheme="minorEastAsia" w:cstheme="minorEastAsia"/>
                <w:sz w:val="21"/>
                <w:szCs w:val="21"/>
              </w:rPr>
            </w:pPr>
          </w:p>
        </w:tc>
        <w:tc>
          <w:tcPr>
            <w:tcW w:w="1475"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p>
        </w:tc>
        <w:tc>
          <w:tcPr>
            <w:tcW w:w="739"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hint="eastAsia" w:asciiTheme="minorEastAsia" w:hAnsiTheme="minorEastAsia" w:eastAsiaTheme="minorEastAsia" w:cstheme="minorEastAsia"/>
                <w:sz w:val="21"/>
                <w:szCs w:val="21"/>
              </w:rPr>
            </w:pP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c>
          <w:tcPr>
            <w:tcW w:w="94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Theme="minorEastAsia" w:hAnsiTheme="minorEastAsia" w:eastAsiaTheme="minorEastAsia" w:cstheme="minorEastAsia"/>
                <w:bCs/>
                <w:sz w:val="21"/>
                <w:szCs w:val="21"/>
              </w:rPr>
            </w:pPr>
          </w:p>
        </w:tc>
      </w:tr>
    </w:tbl>
    <w:p>
      <w:pPr>
        <w:widowControl/>
        <w:jc w:val="lef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注：</w:t>
      </w:r>
    </w:p>
    <w:p>
      <w:pPr>
        <w:widowControl/>
        <w:jc w:val="lef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1、若监理工程师或招标人认为投标人配备的机械设备不能满足现场施工的需要，或不能保证工程质量和进度时，招标人有权要求投标人增加。</w:t>
      </w:r>
    </w:p>
    <w:p>
      <w:pPr>
        <w:pStyle w:val="2"/>
        <w:numPr>
          <w:ilvl w:val="0"/>
          <w:numId w:val="1"/>
        </w:numPr>
        <w:ind w:left="0" w:leftChars="0" w:firstLine="0" w:firstLineChars="0"/>
        <w:rPr>
          <w:rFonts w:hint="eastAsia" w:asciiTheme="minorEastAsia" w:hAnsiTheme="minorEastAsia" w:eastAsiaTheme="minorEastAsia" w:cstheme="minorEastAsia"/>
          <w:kern w:val="2"/>
          <w:sz w:val="18"/>
          <w:szCs w:val="18"/>
        </w:rPr>
      </w:pPr>
      <w:r>
        <w:rPr>
          <w:rFonts w:hint="eastAsia" w:asciiTheme="minorEastAsia" w:hAnsiTheme="minorEastAsia" w:eastAsiaTheme="minorEastAsia" w:cstheme="minorEastAsia"/>
          <w:kern w:val="2"/>
          <w:sz w:val="18"/>
          <w:szCs w:val="18"/>
        </w:rPr>
        <w:t>本表中的总数量为承包人中标后向发包人承诺的投入最低设备要求，并以书面形式纳入合同附件。</w:t>
      </w:r>
    </w:p>
    <w:p>
      <w:pPr>
        <w:numPr>
          <w:ilvl w:val="0"/>
          <w:numId w:val="1"/>
        </w:numPr>
        <w:ind w:left="0" w:leftChars="0" w:firstLine="0" w:firstLineChars="0"/>
        <w:rPr>
          <w:rFonts w:hint="eastAsia" w:asciiTheme="minorEastAsia" w:hAnsiTheme="minorEastAsia" w:eastAsiaTheme="minorEastAsia" w:cstheme="minorEastAsia"/>
          <w:b w:val="0"/>
          <w:bCs w:val="0"/>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18"/>
          <w:szCs w:val="18"/>
          <w:highlight w:val="none"/>
          <w:lang w:val="en-US" w:eastAsia="zh-CN" w:bidi="ar-SA"/>
          <w14:textFill>
            <w14:solidFill>
              <w14:schemeClr w14:val="tx1"/>
            </w14:solidFill>
          </w14:textFill>
        </w:rPr>
        <w:t>TJ7-16、TJ7-17、TJ7-18分段不做设备要求。</w:t>
      </w:r>
    </w:p>
    <w:p>
      <w:pPr>
        <w:rPr>
          <w:lang w:bidi="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ED38"/>
    <w:multiLevelType w:val="singleLevel"/>
    <w:tmpl w:val="00D3ED3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630017"/>
    <w:rsid w:val="3A63001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3">
    <w:name w:val="Body Text"/>
    <w:basedOn w:val="1"/>
    <w:next w:val="1"/>
    <w:qFormat/>
    <w:uiPriority w:val="0"/>
    <w:pPr>
      <w:spacing w:after="120"/>
    </w:pPr>
    <w:rPr>
      <w:szCs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Table Paragraph"/>
    <w:basedOn w:val="1"/>
    <w:qFormat/>
    <w:uiPriority w:val="1"/>
    <w:rPr>
      <w:rFonts w:ascii="宋体" w:hAnsi="宋体" w:cs="宋体"/>
      <w:lang w:val="zh-CN" w:bidi="zh-CN"/>
    </w:rPr>
  </w:style>
  <w:style w:type="paragraph" w:customStyle="1" w:styleId="8">
    <w:name w:val="WPSOffice手动目录 1"/>
    <w:qFormat/>
    <w:uiPriority w:val="0"/>
    <w:rPr>
      <w:rFonts w:ascii="Times New Roman" w:hAnsi="Times New Roman" w:eastAsia="宋体" w:cs="Times New Roman"/>
      <w:lang w:val="en-US" w:eastAsia="zh-CN" w:bidi="ar-SA"/>
    </w:rPr>
  </w:style>
  <w:style w:type="paragraph" w:customStyle="1" w:styleId="9">
    <w:name w:val="表格文字"/>
    <w:basedOn w:val="1"/>
    <w:next w:val="1"/>
    <w:qFormat/>
    <w:uiPriority w:val="0"/>
    <w:pPr>
      <w:textAlignment w:val="center"/>
    </w:pPr>
    <w:rPr>
      <w:rFonts w:ascii="仿宋_GB2312" w:eastAsia="仿宋_GB2312"/>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2020-12-28T09:22:00Z</dcterms:created>
  <dc:creator>123</dc:creator>
  <cp:lastModifiedBy>123</cp:lastModifiedBy>
  <dcterms:modified xsi:type="dcterms:W3CDTF">2020-12-28T09:22:19Z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