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6"/>
        </w:tabs>
        <w:autoSpaceDE w:val="0"/>
        <w:autoSpaceDN w:val="0"/>
        <w:spacing w:before="122" w:line="360" w:lineRule="auto"/>
        <w:jc w:val="left"/>
        <w:rPr>
          <w:rStyle w:val="5"/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eastAsia="zh-CN" w:bidi="ar"/>
        </w:rPr>
      </w:pP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sz w:val="22"/>
          <w:szCs w:val="22"/>
          <w:lang w:bidi="ar"/>
        </w:rPr>
        <w:t>附表一</w:t>
      </w:r>
      <w:r>
        <w:rPr>
          <w:rStyle w:val="5"/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eastAsia="zh-CN" w:bidi="ar"/>
        </w:rPr>
        <w:t>：</w:t>
      </w:r>
    </w:p>
    <w:p>
      <w:pPr>
        <w:tabs>
          <w:tab w:val="left" w:pos="416"/>
        </w:tabs>
        <w:autoSpaceDE w:val="0"/>
        <w:autoSpaceDN w:val="0"/>
        <w:spacing w:before="122" w:line="360" w:lineRule="auto"/>
        <w:jc w:val="center"/>
        <w:rPr>
          <w:rStyle w:val="5"/>
          <w:rFonts w:hint="default"/>
          <w:sz w:val="24"/>
          <w:szCs w:val="24"/>
        </w:rPr>
      </w:pPr>
      <w:r>
        <w:rPr>
          <w:rStyle w:val="5"/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1#拌合站</w:t>
      </w:r>
      <w:r>
        <w:rPr>
          <w:rStyle w:val="5"/>
          <w:rFonts w:hint="default"/>
          <w:b/>
          <w:bCs/>
          <w:color w:val="auto"/>
          <w:sz w:val="24"/>
          <w:szCs w:val="24"/>
        </w:rPr>
        <w:t>投入设备明细表（最低要求）</w:t>
      </w:r>
    </w:p>
    <w:tbl>
      <w:tblPr>
        <w:tblStyle w:val="3"/>
        <w:tblW w:w="96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46"/>
        <w:gridCol w:w="1377"/>
        <w:gridCol w:w="682"/>
        <w:gridCol w:w="937"/>
        <w:gridCol w:w="960"/>
        <w:gridCol w:w="1340"/>
        <w:gridCol w:w="780"/>
        <w:gridCol w:w="995"/>
        <w:gridCol w:w="7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基本要求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每增加一台自有设备加分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上限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出厂日期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自有设备</w:t>
            </w: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拌合机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90型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新购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自有设备需提供购买发票或公证机关出具的公证书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装载机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50型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2015年1月以后</w:t>
            </w:r>
          </w:p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砼运输车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0.5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水泥罐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不低于100t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粉煤灰罐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t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除尘雾炮机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50KW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天泵车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38m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 w:line="2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 w:line="20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2"/>
        <w:spacing w:line="520" w:lineRule="exact"/>
        <w:ind w:firstLine="0"/>
        <w:rPr>
          <w:rStyle w:val="5"/>
          <w:rFonts w:hint="default" w:asciiTheme="minorEastAsia" w:hAnsiTheme="minorEastAsia" w:eastAsiaTheme="minorEastAsia" w:cstheme="minorEastAsia"/>
          <w:b/>
          <w:color w:val="auto"/>
          <w:sz w:val="22"/>
          <w:szCs w:val="22"/>
          <w:lang w:bidi="ar"/>
        </w:rPr>
      </w:pPr>
    </w:p>
    <w:p>
      <w:pPr>
        <w:rPr>
          <w:rStyle w:val="5"/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</w:pPr>
      <w:r>
        <w:rPr>
          <w:rStyle w:val="5"/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br w:type="page"/>
      </w:r>
    </w:p>
    <w:p>
      <w:pPr>
        <w:tabs>
          <w:tab w:val="left" w:pos="416"/>
        </w:tabs>
        <w:autoSpaceDE w:val="0"/>
        <w:autoSpaceDN w:val="0"/>
        <w:spacing w:before="122" w:line="360" w:lineRule="auto"/>
        <w:jc w:val="center"/>
        <w:rPr>
          <w:rStyle w:val="5"/>
          <w:rFonts w:hint="default"/>
          <w:sz w:val="24"/>
          <w:szCs w:val="24"/>
        </w:rPr>
      </w:pPr>
      <w:r>
        <w:rPr>
          <w:rStyle w:val="5"/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2#拌合站</w:t>
      </w:r>
      <w:r>
        <w:rPr>
          <w:rStyle w:val="5"/>
          <w:rFonts w:hint="default"/>
          <w:b/>
          <w:bCs/>
          <w:color w:val="auto"/>
          <w:sz w:val="24"/>
          <w:szCs w:val="24"/>
        </w:rPr>
        <w:t>投入设备明细表（最低要求）</w:t>
      </w:r>
    </w:p>
    <w:tbl>
      <w:tblPr>
        <w:tblStyle w:val="3"/>
        <w:tblW w:w="96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46"/>
        <w:gridCol w:w="1377"/>
        <w:gridCol w:w="682"/>
        <w:gridCol w:w="937"/>
        <w:gridCol w:w="960"/>
        <w:gridCol w:w="1340"/>
        <w:gridCol w:w="780"/>
        <w:gridCol w:w="995"/>
        <w:gridCol w:w="7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Header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基本要求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每增加一台自有设备加分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上限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出厂日期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Header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自有设备</w:t>
            </w: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拌合机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90型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新购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自有设备需提供购买发票或公证机关出具的公证书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装载机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50型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2015年1月以后</w:t>
            </w:r>
          </w:p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砼运输车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0.5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水泥罐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不低于100t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粉煤灰罐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不低于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t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除尘雾炮机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50KW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天泵车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 w:line="2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38m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 w:line="2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 w:line="20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/>
    <w:p>
      <w:pPr>
        <w:pStyle w:val="2"/>
      </w:pPr>
    </w:p>
    <w:p>
      <w:pPr>
        <w:widowControl/>
        <w:jc w:val="left"/>
        <w:textAlignment w:val="center"/>
        <w:rPr>
          <w:rStyle w:val="5"/>
          <w:rFonts w:hint="default"/>
          <w:b/>
          <w:bCs w:val="0"/>
          <w:color w:val="auto"/>
          <w:sz w:val="16"/>
          <w:szCs w:val="16"/>
        </w:rPr>
      </w:pPr>
      <w:r>
        <w:rPr>
          <w:rStyle w:val="5"/>
          <w:rFonts w:hint="default"/>
          <w:b/>
          <w:bCs w:val="0"/>
          <w:color w:val="auto"/>
          <w:sz w:val="16"/>
          <w:szCs w:val="16"/>
        </w:rPr>
        <w:t>注：1.设备需具备施工能力满足实际施工需要，自有设备以购买发票或公证机关出具的公证书为准。</w:t>
      </w:r>
    </w:p>
    <w:p>
      <w:pPr>
        <w:widowControl/>
        <w:ind w:left="518" w:leftChars="170" w:hanging="161" w:hangingChars="100"/>
        <w:jc w:val="left"/>
        <w:textAlignment w:val="center"/>
        <w:rPr>
          <w:rStyle w:val="5"/>
          <w:rFonts w:hint="eastAsia" w:asciiTheme="minorEastAsia" w:hAnsiTheme="minorEastAsia" w:eastAsiaTheme="minorEastAsia" w:cstheme="minorEastAsia"/>
          <w:b/>
          <w:bCs w:val="0"/>
          <w:color w:val="auto"/>
          <w:sz w:val="16"/>
          <w:szCs w:val="16"/>
          <w:lang w:val="en-US" w:eastAsia="zh-CN" w:bidi="ar"/>
        </w:rPr>
      </w:pPr>
      <w:r>
        <w:rPr>
          <w:rStyle w:val="5"/>
          <w:rFonts w:hint="default"/>
          <w:b/>
          <w:bCs w:val="0"/>
          <w:color w:val="auto"/>
          <w:sz w:val="16"/>
          <w:szCs w:val="16"/>
        </w:rPr>
        <w:t>2.运输设备要求：</w:t>
      </w:r>
      <w:r>
        <w:rPr>
          <w:rStyle w:val="5"/>
          <w:rFonts w:hint="eastAsia"/>
          <w:b/>
          <w:bCs w:val="0"/>
          <w:color w:val="auto"/>
          <w:sz w:val="16"/>
          <w:szCs w:val="16"/>
          <w:lang w:val="en-US" w:eastAsia="zh-CN"/>
        </w:rPr>
        <w:t>2#</w:t>
      </w:r>
      <w:r>
        <w:rPr>
          <w:rStyle w:val="5"/>
          <w:rFonts w:hint="default"/>
          <w:b/>
          <w:bCs w:val="0"/>
          <w:color w:val="auto"/>
          <w:sz w:val="16"/>
          <w:szCs w:val="16"/>
        </w:rPr>
        <w:t>拌合站配置的混凝土罐车数量不低于10台。投标人提供相关运输能力证明资料</w:t>
      </w:r>
      <w:r>
        <w:rPr>
          <w:rStyle w:val="5"/>
          <w:rFonts w:hint="eastAsia"/>
          <w:b/>
          <w:bCs w:val="0"/>
          <w:color w:val="auto"/>
          <w:sz w:val="16"/>
          <w:szCs w:val="16"/>
          <w:lang w:val="en-US" w:eastAsia="zh-CN"/>
        </w:rPr>
        <w:t xml:space="preserve"> </w:t>
      </w:r>
      <w:r>
        <w:rPr>
          <w:rStyle w:val="5"/>
          <w:rFonts w:hint="default"/>
          <w:b/>
          <w:bCs w:val="0"/>
          <w:color w:val="auto"/>
          <w:sz w:val="16"/>
          <w:szCs w:val="16"/>
        </w:rPr>
        <w:t>（公司自有运输车辆或市场租赁运输车辆，可为混凝土加工及运输提供保障）。提供有效的驾驶证、营运证、强制保险和商业保险等证明，并根据招标人要求办理车辆进场验收登记，填写运行记录，安全环保设施到位（如车辆必须配备小型灭火器、反光标识等安全环保设施）。</w:t>
      </w:r>
    </w:p>
    <w:p>
      <w:pPr>
        <w:spacing w:line="520" w:lineRule="exact"/>
        <w:jc w:val="left"/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</w:p>
    <w:p>
      <w:pPr>
        <w:spacing w:line="520" w:lineRule="exact"/>
        <w:jc w:val="left"/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</w:p>
    <w:p>
      <w:pPr>
        <w:spacing w:line="520" w:lineRule="exact"/>
        <w:jc w:val="left"/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</w:p>
    <w:p>
      <w:pPr>
        <w:spacing w:line="520" w:lineRule="exact"/>
        <w:jc w:val="left"/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</w:p>
    <w:p>
      <w:pPr>
        <w:pStyle w:val="2"/>
        <w:rPr>
          <w:rFonts w:hint="default"/>
        </w:rPr>
      </w:pPr>
    </w:p>
    <w:p>
      <w:pPr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  <w:r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  <w:br w:type="page"/>
      </w:r>
    </w:p>
    <w:p>
      <w:pPr>
        <w:spacing w:line="520" w:lineRule="exact"/>
        <w:jc w:val="left"/>
        <w:rPr>
          <w:rStyle w:val="5"/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lang w:eastAsia="zh-CN" w:bidi="ar"/>
        </w:rPr>
      </w:pPr>
      <w:r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  <w:t>附表二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lang w:eastAsia="zh-CN" w:bidi="ar"/>
        </w:rPr>
        <w:t>：</w:t>
      </w:r>
    </w:p>
    <w:p>
      <w:pPr>
        <w:spacing w:line="520" w:lineRule="exact"/>
        <w:jc w:val="center"/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  <w:r>
        <w:rPr>
          <w:rStyle w:val="5"/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 w:bidi="ar"/>
        </w:rPr>
        <w:t>1#拌合站</w:t>
      </w:r>
      <w:r>
        <w:rPr>
          <w:rStyle w:val="5"/>
          <w:rFonts w:hint="default" w:asciiTheme="minorEastAsia" w:hAnsiTheme="minorEastAsia" w:eastAsiaTheme="minorEastAsia" w:cstheme="minorEastAsia"/>
          <w:color w:val="auto"/>
          <w:sz w:val="22"/>
          <w:szCs w:val="22"/>
          <w:lang w:bidi="ar"/>
        </w:rPr>
        <w:t>投入人员明细表（最低要求）</w:t>
      </w:r>
    </w:p>
    <w:tbl>
      <w:tblPr>
        <w:tblStyle w:val="3"/>
        <w:tblW w:w="817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614"/>
        <w:gridCol w:w="1269"/>
        <w:gridCol w:w="773"/>
        <w:gridCol w:w="36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工 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工作任务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项目负责人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生产管理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有一个及以上类似施工管理经验。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项目技术负责人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技术管理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中专及以上学历，有一个及以上类似施工管理经验。</w:t>
            </w:r>
          </w:p>
        </w:tc>
      </w:tr>
    </w:tbl>
    <w:p>
      <w:pPr>
        <w:spacing w:line="520" w:lineRule="exact"/>
        <w:jc w:val="center"/>
        <w:rPr>
          <w:rStyle w:val="5"/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 w:bidi="ar"/>
        </w:rPr>
      </w:pPr>
    </w:p>
    <w:p>
      <w:pPr>
        <w:spacing w:line="520" w:lineRule="exact"/>
        <w:jc w:val="center"/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  <w:r>
        <w:rPr>
          <w:rStyle w:val="5"/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 w:bidi="ar"/>
        </w:rPr>
        <w:t>2#拌合站</w:t>
      </w:r>
      <w:r>
        <w:rPr>
          <w:rStyle w:val="5"/>
          <w:rFonts w:hint="default" w:asciiTheme="minorEastAsia" w:hAnsiTheme="minorEastAsia" w:eastAsiaTheme="minorEastAsia" w:cstheme="minorEastAsia"/>
          <w:color w:val="auto"/>
          <w:sz w:val="22"/>
          <w:szCs w:val="22"/>
          <w:lang w:bidi="ar"/>
        </w:rPr>
        <w:t>投入人员明细表（最低要求）</w:t>
      </w:r>
    </w:p>
    <w:tbl>
      <w:tblPr>
        <w:tblStyle w:val="3"/>
        <w:tblW w:w="817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614"/>
        <w:gridCol w:w="1269"/>
        <w:gridCol w:w="773"/>
        <w:gridCol w:w="36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工 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工作任务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项目负责人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生产管理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有一个及以上类似施工管理经验。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项目技术负责人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技术管理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中专及以上学历，有一个及以上类似施工管理经验。</w:t>
            </w:r>
          </w:p>
        </w:tc>
      </w:tr>
    </w:tbl>
    <w:p>
      <w:pPr>
        <w:spacing w:line="520" w:lineRule="exact"/>
        <w:jc w:val="center"/>
        <w:rPr>
          <w:rStyle w:val="5"/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200"/>
        <w:jc w:val="left"/>
        <w:textAlignment w:val="auto"/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</w:pP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  <w:t>注：1</w:t>
      </w:r>
      <w:r>
        <w:rPr>
          <w:rStyle w:val="5"/>
          <w:rFonts w:hint="eastAsia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val="en-US" w:eastAsia="zh-CN" w:bidi="ar"/>
        </w:rPr>
        <w:t>.以上</w:t>
      </w: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  <w:t xml:space="preserve">表为主要人员的最低要求，投标人应根据施工需要或招标人的要求增加相关专业技术人员。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99" w:leftChars="304" w:hanging="161" w:hangingChars="100"/>
        <w:jc w:val="left"/>
        <w:textAlignment w:val="auto"/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</w:pP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  <w:t>2</w:t>
      </w:r>
      <w:r>
        <w:rPr>
          <w:rStyle w:val="5"/>
          <w:rFonts w:hint="eastAsia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val="en-US" w:eastAsia="zh-CN" w:bidi="ar"/>
        </w:rPr>
        <w:t>.</w:t>
      </w: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  <w:t>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400"/>
        <w:jc w:val="left"/>
        <w:textAlignment w:val="auto"/>
        <w:rPr>
          <w:rFonts w:ascii="等线" w:hAnsi="等线" w:eastAsia="等线" w:cs="等线"/>
          <w:b/>
          <w:bCs/>
          <w:sz w:val="16"/>
          <w:szCs w:val="16"/>
          <w:lang w:bidi="zh-CN"/>
        </w:rPr>
      </w:pP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  <w:t>3</w:t>
      </w:r>
      <w:r>
        <w:rPr>
          <w:rStyle w:val="5"/>
          <w:rFonts w:hint="eastAsia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val="en-US" w:eastAsia="zh-CN" w:bidi="ar"/>
        </w:rPr>
        <w:t>.</w:t>
      </w: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  <w:t>相关管理人员及技术人员必须在岗，有特殊情况离岗必须向项目部请假并得到批准。</w:t>
      </w:r>
    </w:p>
    <w:p>
      <w:pPr>
        <w:pStyle w:val="6"/>
        <w:tabs>
          <w:tab w:val="right" w:leader="dot" w:pos="8306"/>
        </w:tabs>
        <w:jc w:val="both"/>
        <w:rPr>
          <w:rFonts w:ascii="等线" w:hAnsi="等线" w:eastAsia="等线" w:cs="等线"/>
          <w:b/>
          <w:bCs/>
          <w:sz w:val="44"/>
          <w:szCs w:val="44"/>
          <w:lang w:bidi="zh-CN"/>
        </w:rPr>
      </w:pPr>
    </w:p>
    <w:p>
      <w:pPr>
        <w:pStyle w:val="6"/>
        <w:tabs>
          <w:tab w:val="right" w:leader="dot" w:pos="8306"/>
        </w:tabs>
        <w:jc w:val="center"/>
        <w:outlineLvl w:val="0"/>
        <w:rPr>
          <w:rFonts w:hint="eastAsia" w:ascii="等线" w:hAnsi="等线" w:eastAsia="等线" w:cs="等线"/>
          <w:b/>
          <w:bCs/>
          <w:sz w:val="44"/>
          <w:szCs w:val="44"/>
          <w:lang w:bidi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854E6"/>
    <w:rsid w:val="4068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2020-12-08T02:19:00Z</dcterms:created>
  <dc:creator>WwxX</dc:creator>
  <cp:lastModifiedBy>WwxX</cp:lastModifiedBy>
  <dcterms:modified xsi:type="dcterms:W3CDTF">2020-12-08T02:20:44Z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